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w:t>
      </w:r>
      <w:r w:rsidR="001906B6">
        <w:rPr>
          <w:rFonts w:ascii="Times New Roman" w:hAnsi="Times New Roman" w:cs="Times New Roman"/>
          <w:sz w:val="24"/>
          <w:szCs w:val="24"/>
        </w:rPr>
        <w:t xml:space="preserve">are </w:t>
      </w:r>
      <w:r w:rsidR="00043B96" w:rsidRPr="00FC3545">
        <w:rPr>
          <w:rFonts w:ascii="Times New Roman" w:hAnsi="Times New Roman" w:cs="Times New Roman"/>
          <w:sz w:val="24"/>
          <w:szCs w:val="24"/>
        </w:rPr>
        <w:t>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001906B6">
        <w:rPr>
          <w:rFonts w:ascii="Times New Roman" w:hAnsi="Times New Roman" w:cs="Times New Roman"/>
          <w:sz w:val="24"/>
          <w:szCs w:val="24"/>
        </w:rPr>
        <w:t>of</w:t>
      </w:r>
      <w:r w:rsidR="004F4A2C">
        <w:rPr>
          <w:rFonts w:ascii="Times New Roman" w:hAnsi="Times New Roman" w:cs="Times New Roman"/>
          <w:sz w:val="24"/>
          <w:szCs w:val="24"/>
        </w:rPr>
        <w:t xml:space="preserve"> captur</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and document</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cultural attraction and</w:t>
      </w:r>
      <w:r w:rsidRPr="00762838">
        <w:rPr>
          <w:rFonts w:ascii="Times New Roman" w:hAnsi="Times New Roman" w:cs="Times New Roman"/>
          <w:sz w:val="24"/>
          <w:szCs w:val="24"/>
        </w:rPr>
        <w:t xml:space="preserve"> enabl</w:t>
      </w:r>
      <w:r w:rsidR="001906B6">
        <w:rPr>
          <w:rFonts w:ascii="Times New Roman" w:hAnsi="Times New Roman" w:cs="Times New Roman"/>
          <w:sz w:val="24"/>
          <w:szCs w:val="24"/>
        </w:rPr>
        <w:t>ing</w:t>
      </w:r>
      <w:r w:rsidRPr="00762838">
        <w:rPr>
          <w:rFonts w:ascii="Times New Roman" w:hAnsi="Times New Roman" w:cs="Times New Roman"/>
          <w:sz w:val="24"/>
          <w:szCs w:val="24"/>
        </w:rPr>
        <w:t xml:space="preserve"> other scientists to test their hypothesis. The </w:t>
      </w:r>
      <w:r w:rsidR="001906B6">
        <w:rPr>
          <w:rFonts w:ascii="Times New Roman" w:hAnsi="Times New Roman" w:cs="Times New Roman"/>
          <w:sz w:val="24"/>
          <w:szCs w:val="24"/>
        </w:rPr>
        <w:t>web platform</w:t>
      </w:r>
      <w:r w:rsidRPr="00762838">
        <w:rPr>
          <w:rFonts w:ascii="Times New Roman" w:hAnsi="Times New Roman" w:cs="Times New Roman"/>
          <w:sz w:val="24"/>
          <w:szCs w:val="24"/>
        </w:rPr>
        <w:t xml:space="preserve">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1906B6">
        <w:rPr>
          <w:rFonts w:ascii="Times New Roman" w:hAnsi="Times New Roman" w:cs="Times New Roman"/>
          <w:sz w:val="24"/>
          <w:szCs w:val="24"/>
        </w:rPr>
        <w:t>the participant</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w:t>
      </w:r>
      <w:r w:rsidR="001906B6">
        <w:rPr>
          <w:rFonts w:ascii="Times New Roman" w:hAnsi="Times New Roman" w:cs="Times New Roman"/>
          <w:sz w:val="24"/>
          <w:szCs w:val="24"/>
        </w:rPr>
        <w:t>one</w:t>
      </w:r>
      <w:r w:rsidR="00360612">
        <w:rPr>
          <w:rFonts w:ascii="Times New Roman" w:hAnsi="Times New Roman" w:cs="Times New Roman"/>
          <w:sz w:val="24"/>
          <w:szCs w:val="24"/>
        </w:rPr>
        <w:t xml:space="preserv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7C30A7">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sidR="00B90BB9">
              <w:rPr>
                <w:noProof/>
                <w:webHidden/>
              </w:rPr>
              <w:t>I</w:t>
            </w:r>
            <w:r w:rsidR="004B62F4">
              <w:rPr>
                <w:noProof/>
                <w:webHidden/>
              </w:rPr>
              <w:fldChar w:fldCharType="end"/>
            </w:r>
          </w:hyperlink>
        </w:p>
        <w:p w:rsidR="004B62F4" w:rsidRDefault="007C30A7"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sidR="00B90BB9">
              <w:rPr>
                <w:noProof/>
                <w:webHidden/>
              </w:rPr>
              <w:t>II</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sidR="00B90BB9">
              <w:rPr>
                <w:noProof/>
                <w:webHidden/>
              </w:rPr>
              <w:t>IV</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sidR="00B90BB9">
              <w:rPr>
                <w:noProof/>
                <w:webHidden/>
              </w:rPr>
              <w:t>1</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sidR="00B90BB9">
              <w:rPr>
                <w:noProof/>
                <w:webHidden/>
              </w:rPr>
              <w:t>1</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sidR="00B90BB9">
              <w:rPr>
                <w:noProof/>
                <w:webHidden/>
              </w:rPr>
              <w:t>2</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sidR="00B90BB9">
              <w:rPr>
                <w:noProof/>
                <w:webHidden/>
              </w:rPr>
              <w:t>2</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sidR="00B90BB9">
              <w:rPr>
                <w:noProof/>
                <w:webHidden/>
              </w:rPr>
              <w:t>3</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sidR="00B90BB9">
              <w:rPr>
                <w:noProof/>
                <w:webHidden/>
              </w:rPr>
              <w:t>4</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sidR="00B90BB9">
              <w:rPr>
                <w:noProof/>
                <w:webHidden/>
              </w:rPr>
              <w:t>5</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sidR="00B90BB9">
              <w:rPr>
                <w:noProof/>
                <w:webHidden/>
              </w:rPr>
              <w:t>7</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sidR="00B90BB9">
              <w:rPr>
                <w:noProof/>
                <w:webHidden/>
              </w:rPr>
              <w:t>7</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sidR="00B90BB9">
              <w:rPr>
                <w:noProof/>
                <w:webHidden/>
              </w:rPr>
              <w:t>10</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sidR="00B90BB9">
              <w:rPr>
                <w:noProof/>
                <w:webHidden/>
              </w:rPr>
              <w:t>13</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sidR="00B90BB9">
              <w:rPr>
                <w:noProof/>
                <w:webHidden/>
              </w:rPr>
              <w:t>15</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sidR="00B90BB9">
              <w:rPr>
                <w:noProof/>
                <w:webHidden/>
              </w:rPr>
              <w:t>15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sidR="00B90BB9">
              <w:rPr>
                <w:noProof/>
                <w:webHidden/>
              </w:rPr>
              <w:t>16</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sidR="00B90BB9">
              <w:rPr>
                <w:noProof/>
                <w:webHidden/>
              </w:rPr>
              <w:t>17</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sidR="00B90BB9">
              <w:rPr>
                <w:noProof/>
                <w:webHidden/>
              </w:rPr>
              <w:t>18</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sidR="00B90BB9">
              <w:rPr>
                <w:noProof/>
                <w:webHidden/>
              </w:rPr>
              <w:t>21</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sidR="00B90BB9">
              <w:rPr>
                <w:noProof/>
                <w:webHidden/>
              </w:rPr>
              <w:t>22</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sidR="00B90BB9">
              <w:rPr>
                <w:noProof/>
                <w:webHidden/>
              </w:rPr>
              <w:t>23</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sidR="00B90BB9">
              <w:rPr>
                <w:noProof/>
                <w:webHidden/>
              </w:rPr>
              <w:t>24</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sidR="00B90BB9">
              <w:rPr>
                <w:noProof/>
                <w:webHidden/>
              </w:rPr>
              <w:t>25</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sidR="00B90BB9">
              <w:rPr>
                <w:noProof/>
                <w:webHidden/>
              </w:rPr>
              <w:t>25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sidR="00B90BB9">
              <w:rPr>
                <w:noProof/>
                <w:webHidden/>
              </w:rPr>
              <w:t>25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sidR="00B90BB9">
              <w:rPr>
                <w:noProof/>
                <w:webHidden/>
              </w:rPr>
              <w:t>26</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sidR="00B90BB9">
              <w:rPr>
                <w:noProof/>
                <w:webHidden/>
              </w:rPr>
              <w:t>27</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sidR="00B90BB9">
              <w:rPr>
                <w:noProof/>
                <w:webHidden/>
              </w:rPr>
              <w:t>27</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sidR="00B90BB9">
              <w:rPr>
                <w:noProof/>
                <w:webHidden/>
              </w:rPr>
              <w:t>27</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sidR="00B90BB9">
              <w:rPr>
                <w:noProof/>
                <w:webHidden/>
              </w:rPr>
              <w:t>30</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sidR="00B90BB9">
              <w:rPr>
                <w:noProof/>
                <w:webHidden/>
              </w:rPr>
              <w:t>34</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sidR="00B90BB9">
              <w:rPr>
                <w:noProof/>
                <w:webHidden/>
              </w:rPr>
              <w:t>35</w:t>
            </w:r>
            <w:r w:rsidR="004B62F4">
              <w:rPr>
                <w:noProof/>
                <w:webHidden/>
              </w:rPr>
              <w:fldChar w:fldCharType="end"/>
            </w:r>
          </w:hyperlink>
        </w:p>
        <w:p w:rsidR="004B62F4" w:rsidRDefault="007C30A7">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sidR="00B90BB9">
              <w:rPr>
                <w:noProof/>
                <w:webHidden/>
              </w:rPr>
              <w:t>42</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sidR="00B90BB9">
              <w:rPr>
                <w:noProof/>
                <w:webHidden/>
              </w:rPr>
              <w:t>45</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sidR="00B90BB9">
              <w:rPr>
                <w:noProof/>
                <w:webHidden/>
              </w:rPr>
              <w:t>45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sidR="00B90BB9">
              <w:rPr>
                <w:noProof/>
                <w:webHidden/>
              </w:rPr>
              <w:t>45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sidR="00B90BB9">
              <w:rPr>
                <w:noProof/>
                <w:webHidden/>
              </w:rPr>
              <w:t>45</w:t>
            </w:r>
            <w:r w:rsidR="004B62F4">
              <w:rPr>
                <w:noProof/>
                <w:webHidden/>
              </w:rPr>
              <w:fldChar w:fldCharType="end"/>
            </w:r>
          </w:hyperlink>
        </w:p>
        <w:p w:rsidR="004B62F4" w:rsidRDefault="007C30A7">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sidR="00B90BB9">
              <w:rPr>
                <w:noProof/>
                <w:webHidden/>
              </w:rPr>
              <w:t>46</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sidR="00B90BB9">
              <w:rPr>
                <w:noProof/>
                <w:webHidden/>
              </w:rPr>
              <w:t>48</w:t>
            </w:r>
            <w:r w:rsidR="004B62F4">
              <w:rPr>
                <w:noProof/>
                <w:webHidden/>
              </w:rPr>
              <w:fldChar w:fldCharType="end"/>
            </w:r>
          </w:hyperlink>
        </w:p>
        <w:p w:rsidR="004B62F4" w:rsidRDefault="007C30A7">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sidR="00B90BB9">
              <w:rPr>
                <w:noProof/>
                <w:webHidden/>
              </w:rPr>
              <w:t>49</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3D0DBD" w:rsidRPr="003D0DBD" w:rsidRDefault="007C30A7">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7C30A7"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7C30A7">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7C30A7">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7C30A7">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7C30A7">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7C30A7">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C050CA"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Our</w:t>
      </w:r>
      <w:r w:rsidR="00F151D7">
        <w:rPr>
          <w:rFonts w:ascii="Times New Roman" w:hAnsi="Times New Roman" w:cs="Times New Roman"/>
          <w:sz w:val="24"/>
          <w:szCs w:val="24"/>
        </w:rPr>
        <w:t xml:space="preserve"> experiment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w:t>
      </w:r>
      <w:r w:rsidR="00C050CA">
        <w:rPr>
          <w:rFonts w:ascii="Times New Roman" w:hAnsi="Times New Roman" w:cs="Times New Roman"/>
          <w:sz w:val="24"/>
          <w:szCs w:val="24"/>
        </w:rPr>
        <w:t>is associated</w:t>
      </w:r>
      <w:r w:rsidR="00A03A3C">
        <w:rPr>
          <w:rFonts w:ascii="Times New Roman" w:hAnsi="Times New Roman" w:cs="Times New Roman"/>
          <w:sz w:val="24"/>
          <w:szCs w:val="24"/>
        </w:rPr>
        <w:t xml:space="preserve">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7C30A7"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4E1157">
            <w:rPr>
              <w:rFonts w:ascii="Times New Roman" w:hAnsi="Times New Roman" w:cs="Times New Roman"/>
              <w:noProof/>
              <w:sz w:val="24"/>
              <w:szCs w:val="24"/>
            </w:rPr>
            <w:t xml:space="preserve"> </w:t>
          </w:r>
          <w:r w:rsidR="004E1157" w:rsidRPr="004E1157">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7C30A7"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3"/>
        </w:p>
        <w:sdt>
          <w:sdtPr>
            <w:id w:val="579403681"/>
            <w:bibliography/>
          </w:sdtPr>
          <w:sdtContent>
            <w:p w:rsidR="004E1157" w:rsidRDefault="00234D36" w:rsidP="004E1157">
              <w:pPr>
                <w:pStyle w:val="Bibliography"/>
                <w:ind w:left="720" w:hanging="720"/>
                <w:rPr>
                  <w:noProof/>
                </w:rPr>
              </w:pPr>
              <w:r>
                <w:fldChar w:fldCharType="begin"/>
              </w:r>
              <w:r>
                <w:instrText xml:space="preserve"> BIBLIOGRAPHY </w:instrText>
              </w:r>
              <w:r>
                <w:fldChar w:fldCharType="separate"/>
              </w:r>
              <w:r w:rsidR="004E1157">
                <w:rPr>
                  <w:noProof/>
                </w:rPr>
                <w:t xml:space="preserve">Bisin, A., &amp; Verdier, T. (2008). Cultural Transmission. In S. N. Durlauf, &amp; L. E. Blume, </w:t>
              </w:r>
              <w:r w:rsidR="004E1157">
                <w:rPr>
                  <w:i/>
                  <w:iCs/>
                  <w:noProof/>
                </w:rPr>
                <w:t>The New Palgrave Dictionary of Economics</w:t>
              </w:r>
              <w:r w:rsidR="004E1157">
                <w:rPr>
                  <w:noProof/>
                </w:rPr>
                <w:t xml:space="preserve"> (pp. 1225-1229). London: Palgrave Macmillan. doi:10.1007/978-1-349-58802-2</w:t>
              </w:r>
            </w:p>
            <w:p w:rsidR="004E1157" w:rsidRDefault="004E1157" w:rsidP="004E1157">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4E1157" w:rsidRDefault="004E1157" w:rsidP="004E1157">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4E1157" w:rsidRDefault="004E1157" w:rsidP="004E1157">
              <w:pPr>
                <w:pStyle w:val="Bibliography"/>
                <w:ind w:left="720" w:hanging="720"/>
                <w:rPr>
                  <w:noProof/>
                </w:rPr>
              </w:pPr>
              <w:r>
                <w:rPr>
                  <w:noProof/>
                </w:rPr>
                <w:t>Heintz, C. (2018). Cultural Attraction Theory. 1-10. doi:10.1002/9781118924396.wbiea2311</w:t>
              </w:r>
            </w:p>
            <w:p w:rsidR="004E1157" w:rsidRDefault="004E1157" w:rsidP="004E1157">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4E1157" w:rsidRDefault="004E1157" w:rsidP="004E1157">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4E1157" w:rsidRDefault="004E1157" w:rsidP="004E1157">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4E1157" w:rsidRDefault="004E1157" w:rsidP="004E1157">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4E1157" w:rsidRDefault="004E1157" w:rsidP="004E1157">
              <w:pPr>
                <w:pStyle w:val="Bibliography"/>
                <w:ind w:left="720" w:hanging="720"/>
                <w:rPr>
                  <w:noProof/>
                </w:rPr>
              </w:pPr>
              <w:r>
                <w:rPr>
                  <w:i/>
                  <w:iCs/>
                  <w:noProof/>
                </w:rPr>
                <w:t>Merriam-Webster Dictionary</w:t>
              </w:r>
              <w:r>
                <w:rPr>
                  <w:noProof/>
                </w:rPr>
                <w:t>. (2018, March 11). Retrieved 04 09, 2019, from Culture: https://www.merriam-webster.com/dictionary/culture</w:t>
              </w:r>
            </w:p>
            <w:p w:rsidR="004E1157" w:rsidRDefault="004E1157" w:rsidP="004E1157">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4E1157" w:rsidRDefault="004E1157" w:rsidP="004E1157">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4E1157" w:rsidRDefault="004E1157" w:rsidP="004E1157">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4E1157" w:rsidRDefault="004E1157" w:rsidP="004E1157">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4E1157" w:rsidRDefault="004E1157" w:rsidP="004E1157">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4E1157" w:rsidRDefault="004E1157" w:rsidP="004E1157">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4E1157" w:rsidRDefault="004E1157" w:rsidP="004E1157">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4E1157">
              <w:r>
                <w:rPr>
                  <w:b/>
                  <w:bCs/>
                  <w:noProof/>
                </w:rPr>
                <w:fldChar w:fldCharType="end"/>
              </w:r>
            </w:p>
          </w:sdtContent>
        </w:sdt>
      </w:sdtContent>
    </w:sdt>
    <w:p w:rsidR="00234D36" w:rsidRDefault="00234D36" w:rsidP="00234D36"/>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Default="00F26BA9" w:rsidP="00F26BA9">
      <w:pPr>
        <w:jc w:val="center"/>
      </w:pPr>
    </w:p>
    <w:p w:rsidR="00F26BA9" w:rsidRPr="00F26BA9" w:rsidRDefault="00F26BA9" w:rsidP="00F26BA9">
      <w:pPr>
        <w:tabs>
          <w:tab w:val="center" w:pos="4277"/>
        </w:tabs>
        <w:sectPr w:rsidR="00F26BA9" w:rsidRPr="00F26BA9" w:rsidSect="00422C77">
          <w:footerReference w:type="default" r:id="rId13"/>
          <w:pgSz w:w="12240" w:h="15840"/>
          <w:pgMar w:top="1418" w:right="1418" w:bottom="1418" w:left="2268" w:header="0" w:footer="0" w:gutter="0"/>
          <w:pgNumType w:start="1"/>
          <w:cols w:space="720"/>
          <w:docGrid w:linePitch="272"/>
        </w:sectPr>
      </w:pPr>
      <w:r>
        <w:tab/>
      </w:r>
    </w:p>
    <w:p w:rsidR="0084353D" w:rsidRDefault="0084353D" w:rsidP="0084353D">
      <w:pPr>
        <w:pStyle w:val="Title"/>
        <w:jc w:val="left"/>
      </w:pPr>
      <w:bookmarkStart w:id="24" w:name="_ca33ep1y5vyl" w:colFirst="0" w:colLast="0"/>
      <w:bookmarkStart w:id="25" w:name="_Toc6261936"/>
      <w:bookmarkEnd w:id="24"/>
      <w:r>
        <w:lastRenderedPageBreak/>
        <w:t>P</w:t>
      </w:r>
      <w:r w:rsidR="00AB1ECC">
        <w:t>art</w:t>
      </w:r>
      <w:r>
        <w:t xml:space="preserve"> II: </w:t>
      </w:r>
      <w:r w:rsidR="00AB1ECC">
        <w:t>Experiment</w:t>
      </w:r>
      <w:r>
        <w:t xml:space="preserve"> / E</w:t>
      </w:r>
      <w:r w:rsidR="00AB1ECC">
        <w:t>mpirical</w:t>
      </w:r>
      <w:r>
        <w:t xml:space="preserve"> </w:t>
      </w:r>
      <w:r w:rsidR="00AB1ECC">
        <w:t>studies</w:t>
      </w:r>
      <w:bookmarkEnd w:id="25"/>
    </w:p>
    <w:p w:rsidR="00DB4816" w:rsidRDefault="00DB4816"/>
    <w:p w:rsidR="00DB4816" w:rsidRDefault="00C2716A" w:rsidP="00300F90">
      <w:pPr>
        <w:pStyle w:val="Heading1"/>
        <w:spacing w:line="360" w:lineRule="auto"/>
      </w:pPr>
      <w:bookmarkStart w:id="26" w:name="_8hicilqhl1dt" w:colFirst="0" w:colLast="0"/>
      <w:bookmarkStart w:id="27" w:name="_Design_and_Implementation"/>
      <w:bookmarkStart w:id="28" w:name="_Toc6261937"/>
      <w:bookmarkEnd w:id="26"/>
      <w:bookmarkEnd w:id="27"/>
      <w:r>
        <w:t>D</w:t>
      </w:r>
      <w:r w:rsidR="00AB1ECC">
        <w:t>esign</w:t>
      </w:r>
      <w:r w:rsidR="00C024FB">
        <w:t xml:space="preserve"> and Implementation</w:t>
      </w:r>
      <w:bookmarkEnd w:id="28"/>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2D550A" w:rsidRPr="000B26F0" w:rsidRDefault="002D550A" w:rsidP="002D550A">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 xml:space="preserve">The design of the </w:t>
      </w:r>
      <w:bookmarkStart w:id="29" w:name="_Hlk6860039"/>
      <w:r>
        <w:rPr>
          <w:rFonts w:ascii="Times New Roman" w:eastAsia="Times New Roman" w:hAnsi="Times New Roman" w:cs="Times New Roman"/>
          <w:sz w:val="24"/>
          <w:szCs w:val="24"/>
        </w:rPr>
        <w:t>web platform</w:t>
      </w:r>
      <w:r w:rsidRPr="000B26F0">
        <w:rPr>
          <w:rFonts w:ascii="Times New Roman" w:eastAsia="Times New Roman" w:hAnsi="Times New Roman" w:cs="Times New Roman"/>
          <w:sz w:val="24"/>
          <w:szCs w:val="24"/>
        </w:rPr>
        <w:t xml:space="preserve"> </w:t>
      </w:r>
      <w:bookmarkEnd w:id="29"/>
      <w:r w:rsidRPr="000B26F0">
        <w:rPr>
          <w:rFonts w:ascii="Times New Roman" w:eastAsia="Times New Roman" w:hAnsi="Times New Roman" w:cs="Times New Roman"/>
          <w:sz w:val="24"/>
          <w:szCs w:val="24"/>
        </w:rPr>
        <w:t xml:space="preserve">consists of a cross location game where the </w:t>
      </w:r>
      <w:r>
        <w:rPr>
          <w:rFonts w:ascii="Times New Roman" w:eastAsia="Times New Roman" w:hAnsi="Times New Roman" w:cs="Times New Roman"/>
          <w:color w:val="000000" w:themeColor="text1"/>
          <w:sz w:val="24"/>
          <w:szCs w:val="24"/>
        </w:rPr>
        <w:t>participant</w:t>
      </w:r>
      <w:r w:rsidRPr="00792138">
        <w:rPr>
          <w:rFonts w:ascii="Times New Roman" w:eastAsia="Times New Roman" w:hAnsi="Times New Roman" w:cs="Times New Roman"/>
          <w:color w:val="000000" w:themeColor="text1"/>
          <w:sz w:val="24"/>
          <w:szCs w:val="24"/>
        </w:rPr>
        <w:t xml:space="preserve"> </w:t>
      </w:r>
      <w:r w:rsidRPr="000B26F0">
        <w:rPr>
          <w:rFonts w:ascii="Times New Roman" w:eastAsia="Times New Roman" w:hAnsi="Times New Roman" w:cs="Times New Roman"/>
          <w:sz w:val="24"/>
          <w:szCs w:val="24"/>
        </w:rPr>
        <w:t xml:space="preserve">sees a diagonal cross and is asked to answer the position of it. At the beginning of the experiment, </w:t>
      </w:r>
      <w:r>
        <w:rPr>
          <w:rFonts w:ascii="Times New Roman" w:eastAsia="Times New Roman" w:hAnsi="Times New Roman" w:cs="Times New Roman"/>
          <w:sz w:val="24"/>
          <w:szCs w:val="24"/>
        </w:rPr>
        <w:t>a</w:t>
      </w:r>
      <w:r w:rsidRPr="000B26F0">
        <w:rPr>
          <w:rFonts w:ascii="Times New Roman" w:eastAsia="Times New Roman" w:hAnsi="Times New Roman" w:cs="Times New Roman"/>
          <w:sz w:val="24"/>
          <w:szCs w:val="24"/>
        </w:rPr>
        <w:t xml:space="preserve"> cross will </w:t>
      </w:r>
      <w:r>
        <w:rPr>
          <w:rFonts w:ascii="Times New Roman" w:eastAsia="Times New Roman" w:hAnsi="Times New Roman" w:cs="Times New Roman"/>
          <w:sz w:val="24"/>
          <w:szCs w:val="24"/>
        </w:rPr>
        <w:t>appear</w:t>
      </w:r>
      <w:r w:rsidRPr="000B26F0">
        <w:rPr>
          <w:rFonts w:ascii="Times New Roman" w:eastAsia="Times New Roman" w:hAnsi="Times New Roman" w:cs="Times New Roman"/>
          <w:sz w:val="24"/>
          <w:szCs w:val="24"/>
        </w:rPr>
        <w:t xml:space="preserve"> in a white background screen for one second, then </w:t>
      </w:r>
      <w:r>
        <w:rPr>
          <w:rFonts w:ascii="Times New Roman" w:eastAsia="Times New Roman" w:hAnsi="Times New Roman" w:cs="Times New Roman"/>
          <w:sz w:val="24"/>
          <w:szCs w:val="24"/>
        </w:rPr>
        <w:t xml:space="preserve">in sequence it will be presented </w:t>
      </w:r>
      <w:r w:rsidRPr="000B26F0">
        <w:rPr>
          <w:rFonts w:ascii="Times New Roman" w:eastAsia="Times New Roman" w:hAnsi="Times New Roman" w:cs="Times New Roman"/>
          <w:sz w:val="24"/>
          <w:szCs w:val="24"/>
        </w:rPr>
        <w:t xml:space="preserve">a fill-out screen for half-second in a black background screen, </w:t>
      </w:r>
      <w:r>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Pr="003D40C7">
        <w:rPr>
          <w:rFonts w:ascii="Times New Roman" w:eastAsia="Times New Roman" w:hAnsi="Times New Roman" w:cs="Times New Roman"/>
          <w:sz w:val="24"/>
          <w:szCs w:val="24"/>
        </w:rPr>
        <w:t xml:space="preserve">subsequently </w:t>
      </w:r>
      <w:r w:rsidRPr="000B26F0">
        <w:rPr>
          <w:rFonts w:ascii="Times New Roman" w:eastAsia="Times New Roman" w:hAnsi="Times New Roman" w:cs="Times New Roman"/>
          <w:sz w:val="24"/>
          <w:szCs w:val="24"/>
        </w:rPr>
        <w:t xml:space="preserve">the half-second, </w:t>
      </w:r>
      <w:r>
        <w:rPr>
          <w:rFonts w:ascii="Times New Roman" w:eastAsia="Times New Roman" w:hAnsi="Times New Roman" w:cs="Times New Roman"/>
          <w:sz w:val="24"/>
          <w:szCs w:val="24"/>
        </w:rPr>
        <w:t xml:space="preserve">it is </w:t>
      </w:r>
      <w:r w:rsidRPr="0080029F">
        <w:rPr>
          <w:rFonts w:ascii="Times New Roman" w:eastAsia="Times New Roman" w:hAnsi="Times New Roman" w:cs="Times New Roman"/>
          <w:sz w:val="24"/>
          <w:szCs w:val="24"/>
        </w:rPr>
        <w:t>exhibit</w:t>
      </w:r>
      <w:r>
        <w:rPr>
          <w:rFonts w:ascii="Times New Roman" w:eastAsia="Times New Roman" w:hAnsi="Times New Roman" w:cs="Times New Roman"/>
          <w:sz w:val="24"/>
          <w:szCs w:val="24"/>
        </w:rPr>
        <w:t>ed</w:t>
      </w:r>
      <w:r w:rsidRPr="008002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0B26F0">
        <w:rPr>
          <w:rFonts w:ascii="Times New Roman" w:eastAsia="Times New Roman" w:hAnsi="Times New Roman" w:cs="Times New Roman"/>
          <w:sz w:val="24"/>
          <w:szCs w:val="24"/>
        </w:rPr>
        <w:t xml:space="preserve"> white background screen where is expected the </w:t>
      </w:r>
      <w:r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Pr="000B26F0">
        <w:rPr>
          <w:rFonts w:ascii="Times New Roman" w:eastAsia="Times New Roman" w:hAnsi="Times New Roman" w:cs="Times New Roman"/>
          <w:sz w:val="24"/>
          <w:szCs w:val="24"/>
        </w:rPr>
        <w:t>to answer the position of the diagonal 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E1813">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goal of this experiment is to visualize if there is any possible scenario or </w:t>
      </w:r>
      <w:r w:rsidR="00DE1813">
        <w:rPr>
          <w:rFonts w:ascii="Times New Roman" w:eastAsia="Times New Roman" w:hAnsi="Times New Roman" w:cs="Times New Roman"/>
          <w:sz w:val="24"/>
          <w:szCs w:val="24"/>
        </w:rPr>
        <w:t>stimuli</w:t>
      </w:r>
      <w:r w:rsidR="00D70670" w:rsidRPr="00D70670">
        <w:rPr>
          <w:rFonts w:ascii="Times New Roman" w:eastAsia="Times New Roman" w:hAnsi="Times New Roman" w:cs="Times New Roman"/>
          <w:sz w:val="24"/>
          <w:szCs w:val="24"/>
        </w:rPr>
        <w:t xml:space="preserve">, that 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w:t>
      </w:r>
      <w:r w:rsidR="00D70670" w:rsidRPr="00D70670">
        <w:rPr>
          <w:rFonts w:ascii="Times New Roman" w:eastAsia="Times New Roman" w:hAnsi="Times New Roman" w:cs="Times New Roman"/>
          <w:sz w:val="24"/>
          <w:szCs w:val="24"/>
        </w:rPr>
        <w:lastRenderedPageBreak/>
        <w:t>not happen an exact replication of the information, but a fac</w:t>
      </w:r>
      <w:bookmarkStart w:id="30" w:name="_GoBack"/>
      <w:bookmarkEnd w:id="30"/>
      <w:r w:rsidR="00D70670" w:rsidRPr="00D70670">
        <w:rPr>
          <w:rFonts w:ascii="Times New Roman" w:eastAsia="Times New Roman" w:hAnsi="Times New Roman" w:cs="Times New Roman"/>
          <w:sz w:val="24"/>
          <w:szCs w:val="24"/>
        </w:rPr>
        <w:t>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007A7224">
        <w:rPr>
          <w:rFonts w:ascii="Times New Roman" w:eastAsia="Times New Roman" w:hAnsi="Times New Roman" w:cs="Times New Roman"/>
          <w:sz w:val="24"/>
          <w:szCs w:val="24"/>
        </w:rPr>
        <w:t>, following a chain until the last user.</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On the following chapters, it will be detailed the architecture of the website, including the technical aspects of it</w:t>
      </w:r>
      <w:r w:rsidR="00E85142">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the conditions tested</w:t>
      </w:r>
      <w:r w:rsidR="00E85142">
        <w:rPr>
          <w:rFonts w:ascii="Times New Roman" w:eastAsia="Times New Roman" w:hAnsi="Times New Roman" w:cs="Times New Roman"/>
          <w:sz w:val="24"/>
          <w:szCs w:val="24"/>
        </w:rPr>
        <w:t xml:space="preserve"> with different stimuli</w:t>
      </w:r>
      <w:r>
        <w:rPr>
          <w:rFonts w:ascii="Times New Roman" w:eastAsia="Times New Roman" w:hAnsi="Times New Roman" w:cs="Times New Roman"/>
          <w:sz w:val="24"/>
          <w:szCs w:val="24"/>
        </w:rPr>
        <w:t>.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31" w:name="_4se6yre2qt87" w:colFirst="0" w:colLast="0"/>
      <w:bookmarkStart w:id="32" w:name="_Toc6261938"/>
      <w:bookmarkEnd w:id="31"/>
      <w:r>
        <w:t>A</w:t>
      </w:r>
      <w:r w:rsidR="00AB1ECC">
        <w:t>rchitecture</w:t>
      </w:r>
      <w:bookmarkEnd w:id="32"/>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page contains a “Start” button. At the beginning of the experiment, it will be presented a black diagonal cross for just one second. Then automatically, it will be presented a black </w:t>
      </w:r>
      <w:r w:rsidR="005D1A8E">
        <w:rPr>
          <w:rFonts w:ascii="Times New Roman" w:eastAsia="Times New Roman" w:hAnsi="Times New Roman" w:cs="Times New Roman"/>
          <w:color w:val="212121"/>
          <w:sz w:val="24"/>
          <w:szCs w:val="24"/>
          <w:highlight w:val="white"/>
        </w:rPr>
        <w:lastRenderedPageBreak/>
        <w:t>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3" w:name="_iapm5mjkxxpf" w:colFirst="0" w:colLast="0"/>
      <w:bookmarkStart w:id="34" w:name="_3.1.1_Angular_framework"/>
      <w:bookmarkStart w:id="35" w:name="_Angular_framework"/>
      <w:bookmarkStart w:id="36" w:name="_Toc6261939"/>
      <w:bookmarkEnd w:id="33"/>
      <w:bookmarkEnd w:id="34"/>
      <w:bookmarkEnd w:id="35"/>
      <w:r>
        <w:t>A</w:t>
      </w:r>
      <w:r w:rsidR="00AB1ECC">
        <w:t>ngular framework</w:t>
      </w:r>
      <w:r w:rsidR="00C468FA">
        <w:t>.</w:t>
      </w:r>
      <w:bookmarkEnd w:id="36"/>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4E1157">
            <w:rPr>
              <w:rFonts w:ascii="Times New Roman" w:eastAsia="Times New Roman" w:hAnsi="Times New Roman" w:cs="Times New Roman"/>
              <w:noProof/>
              <w:sz w:val="24"/>
              <w:szCs w:val="24"/>
            </w:rPr>
            <w:t xml:space="preserve"> </w:t>
          </w:r>
          <w:r w:rsidR="004E1157" w:rsidRPr="004E1157">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7" w:name="_i389u0rwukbs" w:colFirst="0" w:colLast="0"/>
      <w:bookmarkStart w:id="38" w:name="_3.1.2_Firebase_hosting"/>
      <w:bookmarkStart w:id="39" w:name="_Firebase_hosting_and"/>
      <w:bookmarkStart w:id="40" w:name="_Toc6261940"/>
      <w:bookmarkEnd w:id="37"/>
      <w:bookmarkEnd w:id="38"/>
      <w:bookmarkEnd w:id="39"/>
      <w:r>
        <w:lastRenderedPageBreak/>
        <w:t>F</w:t>
      </w:r>
      <w:r w:rsidR="009C0DAD">
        <w:t>irebase</w:t>
      </w:r>
      <w:r>
        <w:t xml:space="preserve"> </w:t>
      </w:r>
      <w:r w:rsidR="009C0DAD">
        <w:t>hosting and database structure</w:t>
      </w:r>
      <w:r w:rsidR="00C468FA">
        <w:t>.</w:t>
      </w:r>
      <w:bookmarkEnd w:id="40"/>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41"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4E1157" w:rsidRPr="004E1157">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41"/>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3B3005">
        <w:rPr>
          <w:rFonts w:ascii="Times New Roman" w:eastAsia="Times New Roman" w:hAnsi="Times New Roman" w:cs="Times New Roman"/>
          <w:sz w:val="24"/>
          <w:szCs w:val="24"/>
        </w:rPr>
        <w:t xml:space="preserve"> </w:t>
      </w:r>
      <w:r w:rsidR="00165056">
        <w:rPr>
          <w:rFonts w:ascii="Times New Roman" w:eastAsia="Times New Roman" w:hAnsi="Times New Roman" w:cs="Times New Roman"/>
          <w:sz w:val="24"/>
          <w:szCs w:val="24"/>
        </w:rPr>
        <w:t xml:space="preserve">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2"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4E1157" w:rsidRPr="004E1157">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2"/>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3"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3"/>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4" w:name="_Scenarios_for_testing"/>
      <w:bookmarkStart w:id="45" w:name="_Ref5478734"/>
      <w:bookmarkStart w:id="46" w:name="_Ref5478745"/>
      <w:bookmarkStart w:id="47" w:name="_Ref5478753"/>
      <w:bookmarkStart w:id="48" w:name="_Ref5478771"/>
      <w:bookmarkStart w:id="49" w:name="_Toc6261941"/>
      <w:bookmarkEnd w:id="44"/>
      <w:r>
        <w:t>S</w:t>
      </w:r>
      <w:r w:rsidR="009C0DAD">
        <w:t>cenarios for testing</w:t>
      </w:r>
      <w:bookmarkEnd w:id="45"/>
      <w:bookmarkEnd w:id="46"/>
      <w:bookmarkEnd w:id="47"/>
      <w:bookmarkEnd w:id="48"/>
      <w:bookmarkEnd w:id="49"/>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w:t>
      </w:r>
      <w:r w:rsidR="00ED256A">
        <w:rPr>
          <w:rFonts w:ascii="Times New Roman" w:eastAsia="Times New Roman" w:hAnsi="Times New Roman" w:cs="Times New Roman"/>
          <w:sz w:val="24"/>
          <w:szCs w:val="24"/>
        </w:rPr>
        <w:t xml:space="preserve"> </w:t>
      </w:r>
      <w:hyperlink w:anchor="_Attractor_condition_phase" w:history="1">
        <w:r w:rsidR="000F7B29" w:rsidRPr="00ED256A">
          <w:rPr>
            <w:rStyle w:val="Hyperlink"/>
            <w:rFonts w:ascii="Times New Roman" w:eastAsia="Times New Roman" w:hAnsi="Times New Roman" w:cs="Times New Roman"/>
            <w:sz w:val="24"/>
            <w:szCs w:val="24"/>
          </w:rPr>
          <w:t>Attractor condition phase</w:t>
        </w:r>
      </w:hyperlink>
      <w:r w:rsidR="00C3577B">
        <w:rPr>
          <w:rFonts w:ascii="Times New Roman" w:eastAsia="Times New Roman" w:hAnsi="Times New Roman" w:cs="Times New Roman"/>
          <w:sz w:val="24"/>
          <w:szCs w:val="24"/>
        </w:rPr>
        <w:t>, which contains all the scenario and will be explained later</w:t>
      </w:r>
      <w:r>
        <w:rPr>
          <w:rFonts w:ascii="Times New Roman" w:eastAsia="Times New Roman" w:hAnsi="Times New Roman" w:cs="Times New Roman"/>
          <w:sz w:val="24"/>
          <w:szCs w:val="24"/>
        </w:rPr>
        <w:t xml:space="preserve">, the weights </w:t>
      </w:r>
      <w:r w:rsidR="00C3577B">
        <w:rPr>
          <w:rFonts w:ascii="Times New Roman" w:eastAsia="Times New Roman" w:hAnsi="Times New Roman" w:cs="Times New Roman"/>
          <w:sz w:val="24"/>
          <w:szCs w:val="24"/>
        </w:rPr>
        <w:t>are</w:t>
      </w:r>
      <w:r>
        <w:rPr>
          <w:rFonts w:ascii="Times New Roman" w:eastAsia="Times New Roman" w:hAnsi="Times New Roman" w:cs="Times New Roman"/>
          <w:sz w:val="24"/>
          <w:szCs w:val="24"/>
        </w:rPr>
        <w:t>: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50" w:name="_fa95a3l90ags" w:colFirst="0" w:colLast="0"/>
      <w:bookmarkStart w:id="51" w:name="_hpaelu2dc40d" w:colFirst="0" w:colLast="0"/>
      <w:bookmarkEnd w:id="50"/>
      <w:bookmarkEnd w:id="51"/>
    </w:p>
    <w:p w:rsidR="00D61790" w:rsidRDefault="00D61790" w:rsidP="0072218C">
      <w:pPr>
        <w:spacing w:line="360" w:lineRule="auto"/>
        <w:rPr>
          <w:rFonts w:ascii="Times New Roman" w:eastAsia="Times New Roman" w:hAnsi="Times New Roman" w:cs="Times New Roman"/>
          <w:sz w:val="24"/>
          <w:szCs w:val="24"/>
        </w:rPr>
      </w:pPr>
    </w:p>
    <w:p w:rsidR="00EF1F9E" w:rsidRDefault="00EF1F9E" w:rsidP="00EF1F9E">
      <w:bookmarkStart w:id="52" w:name="_Toc6261942"/>
    </w:p>
    <w:p w:rsidR="00EF1F9E" w:rsidRDefault="00EF1F9E" w:rsidP="00EF1F9E"/>
    <w:p w:rsidR="00D61790" w:rsidRPr="00D61790" w:rsidRDefault="00C2716A" w:rsidP="00D904C3">
      <w:pPr>
        <w:pStyle w:val="Heading3"/>
        <w:spacing w:line="360" w:lineRule="auto"/>
        <w:ind w:firstLine="720"/>
      </w:pPr>
      <w:r>
        <w:lastRenderedPageBreak/>
        <w:t>C</w:t>
      </w:r>
      <w:r w:rsidR="005570B4">
        <w:t>alibration</w:t>
      </w:r>
      <w:r w:rsidR="00C468FA">
        <w:t>.</w:t>
      </w:r>
      <w:bookmarkEnd w:id="52"/>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AD746D">
      <w:bookmarkStart w:id="53" w:name="_Toc6261943"/>
    </w:p>
    <w:p w:rsidR="00DC5F19" w:rsidRDefault="00DC5F19" w:rsidP="00AD746D"/>
    <w:p w:rsidR="00DB4816" w:rsidRDefault="00C2716A" w:rsidP="00D904C3">
      <w:pPr>
        <w:pStyle w:val="Heading3"/>
        <w:spacing w:line="360" w:lineRule="auto"/>
        <w:ind w:firstLine="720"/>
      </w:pPr>
      <w:r>
        <w:t>F</w:t>
      </w:r>
      <w:r w:rsidR="005570B4">
        <w:t>ace</w:t>
      </w:r>
      <w:r w:rsidR="00C468FA">
        <w:t>.</w:t>
      </w:r>
      <w:bookmarkEnd w:id="53"/>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4"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4"/>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t>
      </w:r>
      <w:r>
        <w:rPr>
          <w:rFonts w:ascii="Times New Roman" w:eastAsia="Times New Roman" w:hAnsi="Times New Roman" w:cs="Times New Roman"/>
          <w:sz w:val="24"/>
          <w:szCs w:val="24"/>
        </w:rPr>
        <w:lastRenderedPageBreak/>
        <w:t>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5" w:name="_Toc6261944"/>
      <w:r>
        <w:t>S</w:t>
      </w:r>
      <w:r w:rsidR="005570B4">
        <w:t>piral</w:t>
      </w:r>
      <w:r w:rsidR="00C468FA">
        <w:t>.</w:t>
      </w:r>
      <w:bookmarkEnd w:id="55"/>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6"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4E1157">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6"/>
      </w:hyperlink>
    </w:p>
    <w:p w:rsidR="00045346" w:rsidRDefault="00045346" w:rsidP="000F49CC">
      <w:bookmarkStart w:id="57" w:name="_80kbvm7n2o77" w:colFirst="0" w:colLast="0"/>
      <w:bookmarkEnd w:id="57"/>
    </w:p>
    <w:p w:rsidR="00045346" w:rsidRDefault="00045346" w:rsidP="000F49CC"/>
    <w:p w:rsidR="00DB4816" w:rsidRPr="00D904C3" w:rsidRDefault="00C2716A" w:rsidP="00D904C3">
      <w:pPr>
        <w:pStyle w:val="Heading3"/>
        <w:spacing w:line="360" w:lineRule="auto"/>
        <w:ind w:firstLine="720"/>
      </w:pPr>
      <w:bookmarkStart w:id="58" w:name="_Toc6261945"/>
      <w:r>
        <w:t>B</w:t>
      </w:r>
      <w:r w:rsidR="005570B4">
        <w:t>utton</w:t>
      </w:r>
      <w:r w:rsidR="00C468FA">
        <w:t>.</w:t>
      </w:r>
      <w:bookmarkEnd w:id="58"/>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9"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9"/>
    </w:p>
    <w:p w:rsidR="005F4A84" w:rsidRPr="005F4A84" w:rsidRDefault="005F4A84" w:rsidP="005F4A84"/>
    <w:p w:rsidR="00FF3C5E" w:rsidRDefault="00FF7389" w:rsidP="00D904C3">
      <w:pPr>
        <w:pStyle w:val="Heading1"/>
        <w:spacing w:line="360" w:lineRule="auto"/>
      </w:pPr>
      <w:bookmarkStart w:id="60" w:name="_4._Collecting_data"/>
      <w:bookmarkStart w:id="61" w:name="_Data_collection"/>
      <w:bookmarkStart w:id="62" w:name="_Toc6261946"/>
      <w:bookmarkEnd w:id="60"/>
      <w:bookmarkEnd w:id="61"/>
      <w:r>
        <w:t>Data collection</w:t>
      </w:r>
      <w:bookmarkEnd w:id="62"/>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3" w:name="_Toc6261947"/>
      <w:r>
        <w:t>C</w:t>
      </w:r>
      <w:r w:rsidR="005570B4">
        <w:t>alibration phase</w:t>
      </w:r>
      <w:bookmarkEnd w:id="63"/>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 xml:space="preserve">the calibration scenario and it was </w:t>
      </w:r>
      <w:r w:rsidRPr="00553872">
        <w:rPr>
          <w:rFonts w:ascii="Times New Roman" w:hAnsi="Times New Roman" w:cs="Times New Roman"/>
          <w:sz w:val="24"/>
          <w:szCs w:val="24"/>
        </w:rPr>
        <w:lastRenderedPageBreak/>
        <w:t>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4" w:name="_Toc6261948"/>
      <w:r>
        <w:t>T</w:t>
      </w:r>
      <w:r w:rsidR="005570B4">
        <w:t>esting phase</w:t>
      </w:r>
      <w:bookmarkEnd w:id="64"/>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EF1F9E" w:rsidRDefault="00EF1F9E" w:rsidP="00EF1F9E">
      <w:bookmarkStart w:id="65" w:name="_Attractor_condition_phase"/>
      <w:bookmarkStart w:id="66" w:name="_Toc6261949"/>
      <w:bookmarkEnd w:id="65"/>
    </w:p>
    <w:p w:rsidR="00182F28" w:rsidRDefault="00C2716A" w:rsidP="00AA1741">
      <w:pPr>
        <w:pStyle w:val="Heading2"/>
        <w:spacing w:line="360" w:lineRule="auto"/>
      </w:pPr>
      <w:r>
        <w:lastRenderedPageBreak/>
        <w:t>A</w:t>
      </w:r>
      <w:r w:rsidR="005570B4">
        <w:t>ttractor</w:t>
      </w:r>
      <w:r>
        <w:t xml:space="preserve"> </w:t>
      </w:r>
      <w:r w:rsidR="005570B4">
        <w:t>condition phase</w:t>
      </w:r>
      <w:bookmarkEnd w:id="66"/>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7" w:name="_Toc6261950"/>
      <w:r w:rsidRPr="007637FA">
        <w:t>Data a</w:t>
      </w:r>
      <w:r w:rsidR="005570B4" w:rsidRPr="007637FA">
        <w:t>nalysis</w:t>
      </w:r>
      <w:bookmarkEnd w:id="67"/>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8" w:name="_Data_extraction_and"/>
      <w:bookmarkStart w:id="69" w:name="_Toc6261951"/>
      <w:bookmarkEnd w:id="68"/>
      <w:r>
        <w:t>Data extraction and cleaning</w:t>
      </w:r>
      <w:bookmarkEnd w:id="69"/>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lastRenderedPageBreak/>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proofErr w:type="spellStart"/>
      <w:r w:rsidR="008610AF" w:rsidRPr="007637FA">
        <w:rPr>
          <w:rFonts w:ascii="Courier New" w:hAnsi="Courier New" w:cs="Courier New"/>
          <w:i/>
          <w:color w:val="000000"/>
          <w:shd w:val="clear" w:color="auto" w:fill="F7F7F7"/>
        </w:rPr>
        <w:t>factorsAttraction.json</w:t>
      </w:r>
      <w:proofErr w:type="spellEnd"/>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t>
      </w:r>
      <w:r w:rsidR="00CF0211">
        <w:rPr>
          <w:rFonts w:ascii="Times New Roman" w:hAnsi="Times New Roman" w:cs="Times New Roman"/>
          <w:sz w:val="24"/>
          <w:szCs w:val="24"/>
        </w:rPr>
        <w:lastRenderedPageBreak/>
        <w:t xml:space="preserve">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70"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70"/>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71"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71"/>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2" w:name="_Ref5478809"/>
      <w:bookmarkStart w:id="73" w:name="_Toc6261952"/>
      <w:r>
        <w:t>Data calculations</w:t>
      </w:r>
      <w:bookmarkEnd w:id="72"/>
      <w:bookmarkEnd w:id="73"/>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E73649">
        <w:rPr>
          <w:rFonts w:ascii="Times New Roman" w:hAnsi="Times New Roman" w:cs="Times New Roman"/>
          <w:sz w:val="24"/>
          <w:szCs w:val="24"/>
        </w:rPr>
        <w:t xml:space="preserve">is necessary </w:t>
      </w:r>
      <w:r>
        <w:rPr>
          <w:rFonts w:ascii="Times New Roman" w:hAnsi="Times New Roman" w:cs="Times New Roman"/>
          <w:sz w:val="24"/>
          <w:szCs w:val="24"/>
        </w:rPr>
        <w:t xml:space="preserve">to perform </w:t>
      </w:r>
      <w:r w:rsidR="00E73649">
        <w:rPr>
          <w:rFonts w:ascii="Times New Roman" w:hAnsi="Times New Roman" w:cs="Times New Roman"/>
          <w:sz w:val="24"/>
          <w:szCs w:val="24"/>
        </w:rPr>
        <w:t>data calculations that will be required to analyze the results as: the distance between original and user feedback (hereafter DOU), position of the hypothesized factor of attraction, threshold radius of the influence of the attractor</w:t>
      </w:r>
      <w:r w:rsidR="00CF479A">
        <w:rPr>
          <w:rFonts w:ascii="Times New Roman" w:hAnsi="Times New Roman" w:cs="Times New Roman"/>
          <w:sz w:val="24"/>
          <w:szCs w:val="24"/>
        </w:rPr>
        <w:t>,</w:t>
      </w:r>
      <w:r w:rsidR="00E73649">
        <w:rPr>
          <w:rFonts w:ascii="Times New Roman" w:hAnsi="Times New Roman" w:cs="Times New Roman"/>
          <w:sz w:val="24"/>
          <w:szCs w:val="24"/>
        </w:rPr>
        <w:t xml:space="preserve"> </w:t>
      </w:r>
      <w:r w:rsidR="00CF479A">
        <w:rPr>
          <w:rFonts w:ascii="Times New Roman" w:hAnsi="Times New Roman" w:cs="Times New Roman"/>
          <w:sz w:val="24"/>
          <w:szCs w:val="24"/>
        </w:rPr>
        <w:t>etc.</w:t>
      </w:r>
      <w:r w:rsidR="003261E3">
        <w:rPr>
          <w:rFonts w:ascii="Times New Roman" w:hAnsi="Times New Roman" w:cs="Times New Roman"/>
          <w:sz w:val="24"/>
          <w:szCs w:val="24"/>
        </w:rPr>
        <w:t xml:space="preserve"> The first measurement that </w:t>
      </w:r>
      <w:r w:rsidR="00E73649">
        <w:rPr>
          <w:rFonts w:ascii="Times New Roman" w:hAnsi="Times New Roman" w:cs="Times New Roman"/>
          <w:sz w:val="24"/>
          <w:szCs w:val="24"/>
        </w:rPr>
        <w:t>is</w:t>
      </w:r>
      <w:r w:rsidR="003261E3">
        <w:rPr>
          <w:rFonts w:ascii="Times New Roman" w:hAnsi="Times New Roman" w:cs="Times New Roman"/>
          <w:sz w:val="24"/>
          <w:szCs w:val="24"/>
        </w:rPr>
        <w:t xml:space="preserve"> </w:t>
      </w:r>
      <w:r w:rsidR="00E73649">
        <w:rPr>
          <w:rFonts w:ascii="Times New Roman" w:hAnsi="Times New Roman" w:cs="Times New Roman"/>
          <w:sz w:val="24"/>
          <w:szCs w:val="24"/>
        </w:rPr>
        <w:t>calculated</w:t>
      </w:r>
      <w:r w:rsidR="003261E3">
        <w:rPr>
          <w:rFonts w:ascii="Times New Roman" w:hAnsi="Times New Roman" w:cs="Times New Roman"/>
          <w:sz w:val="24"/>
          <w:szCs w:val="24"/>
        </w:rPr>
        <w:t xml:space="preserve"> is the distance between the original position of the cross (a point in the cartesian coordinate system, where the width is the X-axis and height is the Y-axis) </w:t>
      </w:r>
      <w:r w:rsidR="00E73649">
        <w:rPr>
          <w:rFonts w:ascii="Times New Roman" w:hAnsi="Times New Roman" w:cs="Times New Roman"/>
          <w:sz w:val="24"/>
          <w:szCs w:val="24"/>
        </w:rPr>
        <w:t>and</w:t>
      </w:r>
      <w:r w:rsidR="003261E3">
        <w:rPr>
          <w:rFonts w:ascii="Times New Roman" w:hAnsi="Times New Roman" w:cs="Times New Roman"/>
          <w:sz w:val="24"/>
          <w:szCs w:val="24"/>
        </w:rPr>
        <w:t xml:space="preserve">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4" w:name="_Toc6256049"/>
      <w:bookmarkStart w:id="75"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4"/>
      <w:bookmarkEnd w:id="75"/>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 xml:space="preserve">In our hypothesized scenarios with factors of attraction, the tendency of the feedback of the user should get closer to the factor itself, resulting in an average longer </w:t>
      </w:r>
      <w:r w:rsidR="002C41A6">
        <w:rPr>
          <w:rFonts w:ascii="Times New Roman" w:hAnsi="Times New Roman" w:cs="Times New Roman"/>
          <w:sz w:val="24"/>
          <w:szCs w:val="24"/>
        </w:rPr>
        <w:lastRenderedPageBreak/>
        <w:t>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w:t>
      </w:r>
      <w:r w:rsidR="000F46DF">
        <w:rPr>
          <w:rFonts w:ascii="Times New Roman" w:hAnsi="Times New Roman" w:cs="Times New Roman"/>
          <w:sz w:val="24"/>
          <w:szCs w:val="24"/>
        </w:rPr>
        <w:t xml:space="preserve">important </w:t>
      </w:r>
      <w:r>
        <w:rPr>
          <w:rFonts w:ascii="Times New Roman" w:hAnsi="Times New Roman" w:cs="Times New Roman"/>
          <w:sz w:val="24"/>
          <w:szCs w:val="24"/>
        </w:rPr>
        <w:t xml:space="preserve">calculation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w:t>
      </w:r>
      <w:r w:rsidR="000F46DF">
        <w:rPr>
          <w:rFonts w:ascii="Times New Roman" w:hAnsi="Times New Roman" w:cs="Times New Roman"/>
          <w:sz w:val="24"/>
          <w:szCs w:val="24"/>
        </w:rPr>
        <w:t>coordinates</w:t>
      </w:r>
      <w:r>
        <w:rPr>
          <w:rFonts w:ascii="Times New Roman" w:hAnsi="Times New Roman" w:cs="Times New Roman"/>
          <w:sz w:val="24"/>
          <w:szCs w:val="24"/>
        </w:rPr>
        <w:t xml:space="preserv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6"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6"/>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7" w:name="_Toc6257478"/>
    <w:bookmarkStart w:id="78" w:name="_Toc6257524"/>
    <w:p w:rsidR="00960407" w:rsidRPr="00442D4E" w:rsidRDefault="007C30A7"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7"/>
      <w:bookmarkEnd w:id="78"/>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of the </w:t>
      </w:r>
      <w:r w:rsidR="000F46DF">
        <w:rPr>
          <w:rFonts w:ascii="Times New Roman" w:hAnsi="Times New Roman" w:cs="Times New Roman"/>
          <w:sz w:val="24"/>
          <w:szCs w:val="24"/>
        </w:rPr>
        <w:t>possible attractor</w:t>
      </w:r>
      <w:r>
        <w:rPr>
          <w:rFonts w:ascii="Times New Roman" w:hAnsi="Times New Roman" w:cs="Times New Roman"/>
          <w:sz w:val="24"/>
          <w:szCs w:val="24"/>
        </w:rPr>
        <w:t xml:space="preserve"> </w:t>
      </w:r>
      <w:r w:rsidR="000F46DF">
        <w:rPr>
          <w:rFonts w:ascii="Times New Roman" w:hAnsi="Times New Roman" w:cs="Times New Roman"/>
          <w:sz w:val="24"/>
          <w:szCs w:val="24"/>
        </w:rPr>
        <w:t xml:space="preserve">(in a range from 0 to 1) </w:t>
      </w:r>
      <w:r>
        <w:rPr>
          <w:rFonts w:ascii="Times New Roman" w:hAnsi="Times New Roman" w:cs="Times New Roman"/>
          <w:sz w:val="24"/>
          <w:szCs w:val="24"/>
        </w:rPr>
        <w:t xml:space="preserve">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9"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9"/>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w:t>
      </w:r>
      <w:r w:rsidR="00704DB8">
        <w:rPr>
          <w:rFonts w:ascii="Times New Roman" w:hAnsi="Times New Roman" w:cs="Times New Roman"/>
          <w:sz w:val="24"/>
          <w:szCs w:val="24"/>
        </w:rPr>
        <w:t xml:space="preserve">for the Y-axis </w:t>
      </w:r>
      <w:r>
        <w:rPr>
          <w:rFonts w:ascii="Times New Roman" w:hAnsi="Times New Roman" w:cs="Times New Roman"/>
          <w:sz w:val="24"/>
          <w:szCs w:val="24"/>
        </w:rPr>
        <w:t>is:</w:t>
      </w:r>
    </w:p>
    <w:bookmarkStart w:id="80" w:name="_Toc6257526"/>
    <w:p w:rsidR="00067A80" w:rsidRPr="00067A80" w:rsidRDefault="007C30A7"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80"/>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81"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81"/>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2"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2"/>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w:t>
      </w:r>
      <w:r w:rsidR="00DF132E">
        <w:rPr>
          <w:rFonts w:ascii="Times New Roman" w:hAnsi="Times New Roman" w:cs="Times New Roman"/>
          <w:sz w:val="24"/>
          <w:szCs w:val="24"/>
        </w:rPr>
        <w:t>so far</w:t>
      </w:r>
      <w:r>
        <w:rPr>
          <w:rFonts w:ascii="Times New Roman" w:hAnsi="Times New Roman" w:cs="Times New Roman"/>
          <w:sz w:val="24"/>
          <w:szCs w:val="24"/>
        </w:rPr>
        <w:t xml:space="preserve"> produced the necessary information </w:t>
      </w:r>
      <w:r w:rsidR="00C15980">
        <w:rPr>
          <w:rFonts w:ascii="Times New Roman" w:hAnsi="Times New Roman" w:cs="Times New Roman"/>
          <w:sz w:val="24"/>
          <w:szCs w:val="24"/>
        </w:rPr>
        <w:t>to proceed</w:t>
      </w:r>
      <w:r>
        <w:rPr>
          <w:rFonts w:ascii="Times New Roman" w:hAnsi="Times New Roman" w:cs="Times New Roman"/>
          <w:sz w:val="24"/>
          <w:szCs w:val="24"/>
        </w:rPr>
        <w:t xml:space="preserve">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xml:space="preserve">, </w:t>
      </w:r>
      <w:r w:rsidR="00BD1368">
        <w:rPr>
          <w:rFonts w:ascii="Times New Roman" w:hAnsi="Times New Roman" w:cs="Times New Roman"/>
          <w:sz w:val="24"/>
          <w:szCs w:val="24"/>
        </w:rPr>
        <w:t>aggregated</w:t>
      </w:r>
      <w:r w:rsidR="003654D5">
        <w:rPr>
          <w:rFonts w:ascii="Times New Roman" w:hAnsi="Times New Roman" w:cs="Times New Roman"/>
          <w:sz w:val="24"/>
          <w:szCs w:val="24"/>
        </w:rPr>
        <w:t xml:space="preserve">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 xml:space="preserve">enabled </w:t>
      </w:r>
      <w:r w:rsidR="006722D0">
        <w:rPr>
          <w:rFonts w:ascii="Times New Roman" w:hAnsi="Times New Roman" w:cs="Times New Roman"/>
          <w:sz w:val="24"/>
          <w:szCs w:val="24"/>
        </w:rPr>
        <w:lastRenderedPageBreak/>
        <w:t>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w:t>
      </w:r>
      <w:r w:rsidR="004841A3">
        <w:rPr>
          <w:rFonts w:ascii="Times New Roman" w:hAnsi="Times New Roman" w:cs="Times New Roman"/>
          <w:color w:val="000000" w:themeColor="text1"/>
          <w:sz w:val="24"/>
          <w:szCs w:val="24"/>
        </w:rPr>
        <w:t>calculated</w:t>
      </w:r>
      <w:r>
        <w:rPr>
          <w:rFonts w:ascii="Times New Roman" w:hAnsi="Times New Roman" w:cs="Times New Roman"/>
          <w:color w:val="000000" w:themeColor="text1"/>
          <w:sz w:val="24"/>
          <w:szCs w:val="24"/>
        </w:rPr>
        <w:t xml:space="preserve">, </w:t>
      </w:r>
      <w:r w:rsidR="00813644">
        <w:rPr>
          <w:rFonts w:ascii="Times New Roman" w:hAnsi="Times New Roman" w:cs="Times New Roman"/>
          <w:color w:val="000000" w:themeColor="text1"/>
          <w:sz w:val="24"/>
          <w:szCs w:val="24"/>
        </w:rPr>
        <w:t>the last step for the hypothesis of assuming the position of the attractors, is</w:t>
      </w:r>
      <w:r>
        <w:rPr>
          <w:rFonts w:ascii="Times New Roman" w:hAnsi="Times New Roman" w:cs="Times New Roman"/>
          <w:color w:val="000000" w:themeColor="text1"/>
          <w:sz w:val="24"/>
          <w:szCs w:val="24"/>
        </w:rPr>
        <w:t xml:space="preserve"> defin</w:t>
      </w:r>
      <w:r w:rsidR="00813644">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w:t>
      </w:r>
      <w:r w:rsidR="003A01DE">
        <w:rPr>
          <w:rFonts w:ascii="Times New Roman" w:hAnsi="Times New Roman" w:cs="Times New Roman"/>
          <w:color w:val="000000" w:themeColor="text1"/>
          <w:sz w:val="24"/>
          <w:szCs w:val="24"/>
        </w:rPr>
        <w:t>from</w:t>
      </w:r>
      <w:r>
        <w:rPr>
          <w:rFonts w:ascii="Times New Roman" w:hAnsi="Times New Roman" w:cs="Times New Roman"/>
          <w:color w:val="000000" w:themeColor="text1"/>
          <w:sz w:val="24"/>
          <w:szCs w:val="24"/>
        </w:rPr>
        <w:t xml:space="preserve">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163CE2" w:rsidRDefault="00311E77" w:rsidP="0014425E">
      <w:pPr>
        <w:spacing w:line="36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w:t>
      </w:r>
      <w:r w:rsidR="00333EBB">
        <w:rPr>
          <w:rFonts w:ascii="Times New Roman" w:hAnsi="Times New Roman" w:cs="Times New Roman"/>
          <w:color w:val="000000" w:themeColor="text1"/>
          <w:sz w:val="24"/>
          <w:szCs w:val="24"/>
        </w:rPr>
        <w:t>can</w:t>
      </w:r>
      <w:r>
        <w:rPr>
          <w:rFonts w:ascii="Times New Roman" w:hAnsi="Times New Roman" w:cs="Times New Roman"/>
          <w:color w:val="000000" w:themeColor="text1"/>
          <w:sz w:val="24"/>
          <w:szCs w:val="24"/>
        </w:rPr>
        <w:t xml:space="preserve"> be solved </w:t>
      </w:r>
      <w:r w:rsidR="00333EBB">
        <w:rPr>
          <w:rFonts w:ascii="Times New Roman" w:hAnsi="Times New Roman" w:cs="Times New Roman"/>
          <w:color w:val="000000" w:themeColor="text1"/>
          <w:sz w:val="24"/>
          <w:szCs w:val="24"/>
        </w:rPr>
        <w:t>with</w:t>
      </w:r>
      <w:r w:rsidR="00A835B8">
        <w:rPr>
          <w:rFonts w:ascii="Times New Roman" w:hAnsi="Times New Roman" w:cs="Times New Roman"/>
          <w:color w:val="000000" w:themeColor="text1"/>
          <w:sz w:val="24"/>
          <w:szCs w:val="24"/>
        </w:rPr>
        <w:t xml:space="preserve">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t>
      </w:r>
      <w:r w:rsidR="00333EBB">
        <w:rPr>
          <w:rFonts w:ascii="Times New Roman" w:hAnsi="Times New Roman" w:cs="Times New Roman"/>
          <w:color w:val="000000" w:themeColor="text1"/>
          <w:sz w:val="24"/>
          <w:szCs w:val="24"/>
        </w:rPr>
        <w:t>enabling</w:t>
      </w:r>
      <w:r w:rsidR="00A835B8">
        <w:rPr>
          <w:rFonts w:ascii="Times New Roman" w:hAnsi="Times New Roman" w:cs="Times New Roman"/>
          <w:color w:val="000000" w:themeColor="text1"/>
          <w:sz w:val="24"/>
          <w:szCs w:val="24"/>
        </w:rPr>
        <w:t xml:space="preserve"> </w:t>
      </w:r>
      <w:r w:rsidR="00333EBB">
        <w:rPr>
          <w:rFonts w:ascii="Times New Roman" w:hAnsi="Times New Roman" w:cs="Times New Roman"/>
          <w:color w:val="000000" w:themeColor="text1"/>
          <w:sz w:val="24"/>
          <w:szCs w:val="24"/>
        </w:rPr>
        <w:t>our</w:t>
      </w:r>
      <w:r w:rsidR="00A835B8">
        <w:rPr>
          <w:rFonts w:ascii="Times New Roman" w:hAnsi="Times New Roman" w:cs="Times New Roman"/>
          <w:color w:val="000000" w:themeColor="text1"/>
          <w:sz w:val="24"/>
          <w:szCs w:val="24"/>
        </w:rPr>
        <w:t xml:space="preserve">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sidR="00163CE2">
        <w:rPr>
          <w:rFonts w:ascii="Times New Roman" w:hAnsi="Times New Roman" w:cs="Times New Roman"/>
          <w:sz w:val="24"/>
          <w:szCs w:val="24"/>
        </w:rPr>
        <w:t xml:space="preserve">To be considered inside the radius of attraction, the original position of the cross </w:t>
      </w:r>
      <w:r w:rsidR="00B93572">
        <w:rPr>
          <w:rFonts w:ascii="Times New Roman" w:hAnsi="Times New Roman" w:cs="Times New Roman"/>
          <w:sz w:val="24"/>
          <w:szCs w:val="24"/>
        </w:rPr>
        <w:t>must</w:t>
      </w:r>
      <w:r w:rsidR="00163CE2">
        <w:rPr>
          <w:rFonts w:ascii="Times New Roman" w:hAnsi="Times New Roman" w:cs="Times New Roman"/>
          <w:sz w:val="24"/>
          <w:szCs w:val="24"/>
        </w:rPr>
        <w:t xml:space="preserve"> be inside, or the user feedback has to be inside</w:t>
      </w:r>
      <w:r w:rsidR="00D54533">
        <w:rPr>
          <w:rFonts w:ascii="Times New Roman" w:hAnsi="Times New Roman" w:cs="Times New Roman"/>
          <w:sz w:val="24"/>
          <w:szCs w:val="24"/>
        </w:rPr>
        <w:t xml:space="preserve"> </w:t>
      </w:r>
      <w:r w:rsidR="00163CE2">
        <w:rPr>
          <w:rFonts w:ascii="Times New Roman" w:hAnsi="Times New Roman" w:cs="Times New Roman"/>
          <w:sz w:val="24"/>
          <w:szCs w:val="24"/>
        </w:rPr>
        <w:t xml:space="preserve">or both of them. Inside means a lower distance value than the threshold. </w:t>
      </w:r>
    </w:p>
    <w:p w:rsidR="000B06F6" w:rsidRPr="00EF1F9E" w:rsidRDefault="00311E77" w:rsidP="00EF1F9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w:t>
      </w:r>
      <w:bookmarkStart w:id="83" w:name="_Toc6261953"/>
    </w:p>
    <w:p w:rsidR="00F068E0" w:rsidRDefault="00F068E0" w:rsidP="000B06F6">
      <w:pPr>
        <w:pStyle w:val="Heading2"/>
        <w:spacing w:line="360" w:lineRule="auto"/>
      </w:pPr>
      <w:r>
        <w:t>Results</w:t>
      </w:r>
      <w:bookmarkEnd w:id="83"/>
      <w:r w:rsidR="000B06F6">
        <w:t xml:space="preserve"> </w:t>
      </w:r>
    </w:p>
    <w:p w:rsidR="0051408F" w:rsidRDefault="00C67A6F"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 xml:space="preserve">for </w:t>
      </w:r>
      <w:r w:rsidR="00B76E0E">
        <w:rPr>
          <w:rFonts w:ascii="Times New Roman" w:hAnsi="Times New Roman" w:cs="Times New Roman"/>
          <w:sz w:val="24"/>
          <w:szCs w:val="24"/>
        </w:rPr>
        <w:t>two</w:t>
      </w:r>
      <w:r w:rsidR="0051408F">
        <w:rPr>
          <w:rFonts w:ascii="Times New Roman" w:hAnsi="Times New Roman" w:cs="Times New Roman"/>
          <w:sz w:val="24"/>
          <w:szCs w:val="24"/>
        </w:rPr>
        <w:t xml:space="preserve"> different lines of research</w:t>
      </w:r>
      <w:r w:rsidR="00B76E0E">
        <w:rPr>
          <w:rFonts w:ascii="Times New Roman" w:hAnsi="Times New Roman" w:cs="Times New Roman"/>
          <w:sz w:val="24"/>
          <w:szCs w:val="24"/>
        </w:rPr>
        <w:t>:</w:t>
      </w:r>
      <w:r w:rsidR="0057195C">
        <w:rPr>
          <w:rFonts w:ascii="Times New Roman" w:hAnsi="Times New Roman" w:cs="Times New Roman"/>
          <w:sz w:val="24"/>
          <w:szCs w:val="24"/>
        </w:rPr>
        <w:t xml:space="preserve"> hypothesizing</w:t>
      </w:r>
      <w:r w:rsidR="002916BF">
        <w:rPr>
          <w:rFonts w:ascii="Times New Roman" w:hAnsi="Times New Roman" w:cs="Times New Roman"/>
          <w:sz w:val="24"/>
          <w:szCs w:val="24"/>
        </w:rPr>
        <w:t xml:space="preserve"> attractor position for the transformations regarding the memory process, and documenting transformation</w:t>
      </w:r>
      <w:r w:rsidR="00B76E0E">
        <w:rPr>
          <w:rFonts w:ascii="Times New Roman" w:hAnsi="Times New Roman" w:cs="Times New Roman"/>
          <w:sz w:val="24"/>
          <w:szCs w:val="24"/>
        </w:rPr>
        <w:t xml:space="preserve"> without assuming the position of the attractor.</w:t>
      </w:r>
    </w:p>
    <w:p w:rsidR="00087A41" w:rsidRDefault="00087A41" w:rsidP="000B06F6">
      <w:pPr>
        <w:spacing w:line="360" w:lineRule="auto"/>
      </w:pPr>
    </w:p>
    <w:p w:rsidR="0051408F" w:rsidRDefault="002916BF" w:rsidP="000B06F6">
      <w:pPr>
        <w:pStyle w:val="Heading3"/>
        <w:spacing w:line="360" w:lineRule="auto"/>
        <w:ind w:firstLine="720"/>
      </w:pPr>
      <w:bookmarkStart w:id="84" w:name="_Toc6261954"/>
      <w:r>
        <w:t>Transformation on the memory process.</w:t>
      </w:r>
      <w:bookmarkEnd w:id="84"/>
    </w:p>
    <w:p w:rsidR="007B07B0" w:rsidRDefault="00087A41" w:rsidP="000B06F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B06F6">
      <w:pPr>
        <w:pStyle w:val="Heading4"/>
        <w:spacing w:line="360" w:lineRule="auto"/>
        <w:jc w:val="both"/>
      </w:pPr>
      <w:r>
        <w:t xml:space="preserve"> </w:t>
      </w:r>
      <w:r w:rsidR="002916BF">
        <w:tab/>
      </w:r>
      <w:r>
        <w:t>Distance from the original position to user feedback</w:t>
      </w:r>
      <w:r w:rsidR="002916BF">
        <w:t>.</w:t>
      </w:r>
    </w:p>
    <w:p w:rsidR="00141A5F" w:rsidRPr="0014425E" w:rsidRDefault="007B07B0"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0B06F6">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it</w:t>
      </w:r>
      <w:r w:rsidR="00BE12AF">
        <w:rPr>
          <w:rFonts w:ascii="Times New Roman" w:hAnsi="Times New Roman" w:cs="Times New Roman"/>
          <w:color w:val="000000" w:themeColor="text1"/>
          <w:sz w:val="24"/>
          <w:szCs w:val="24"/>
        </w:rPr>
        <w:t xml:space="preserve"> is</w:t>
      </w:r>
      <w:r w:rsidR="008E51F9" w:rsidRPr="00C468FA">
        <w:rPr>
          <w:rFonts w:ascii="Times New Roman" w:hAnsi="Times New Roman" w:cs="Times New Roman"/>
          <w:color w:val="000000" w:themeColor="text1"/>
          <w:sz w:val="24"/>
          <w:szCs w:val="24"/>
        </w:rPr>
        <w:t xml:space="preserve">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BE12AF">
        <w:rPr>
          <w:rFonts w:ascii="Times New Roman" w:hAnsi="Times New Roman" w:cs="Times New Roman"/>
          <w:color w:val="000000" w:themeColor="text1"/>
          <w:sz w:val="24"/>
          <w:szCs w:val="24"/>
        </w:rPr>
        <w:t>, in my interpretation</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0B06F6">
      <w:pPr>
        <w:spacing w:line="360" w:lineRule="auto"/>
        <w:ind w:firstLine="720"/>
        <w:rPr>
          <w:noProof/>
          <w:lang w:eastAsia="pt-BR"/>
        </w:rPr>
      </w:pPr>
      <w:r w:rsidRPr="0014425E">
        <w:rPr>
          <w:rFonts w:ascii="Times New Roman" w:hAnsi="Times New Roman" w:cs="Times New Roman"/>
          <w:color w:val="000000" w:themeColor="text1"/>
          <w:sz w:val="24"/>
          <w:szCs w:val="24"/>
        </w:rPr>
        <w:lastRenderedPageBreak/>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a low value for the eta-squared (1.6%), meaning that the model does not fit our data, and there is no relation between the differences of the distance related to the groups, this could be due to the lack of data and unequal size groups</w:t>
      </w:r>
      <w:r w:rsidR="00BE12AF">
        <w:rPr>
          <w:rFonts w:ascii="Times New Roman" w:hAnsi="Times New Roman" w:cs="Times New Roman"/>
          <w:sz w:val="24"/>
          <w:szCs w:val="24"/>
        </w:rPr>
        <w:t>,</w:t>
      </w:r>
      <w:r w:rsidR="00407692">
        <w:rPr>
          <w:rFonts w:ascii="Times New Roman" w:hAnsi="Times New Roman" w:cs="Times New Roman"/>
          <w:sz w:val="24"/>
          <w:szCs w:val="24"/>
        </w:rPr>
        <w:t xml:space="preserve"> </w:t>
      </w:r>
      <w:r w:rsidR="00BE12AF">
        <w:rPr>
          <w:rFonts w:ascii="Times New Roman" w:hAnsi="Times New Roman" w:cs="Times New Roman"/>
          <w:sz w:val="24"/>
          <w:szCs w:val="24"/>
        </w:rPr>
        <w:t>not really having any relation between the distance and scenarios, or the non-existence of attractors</w:t>
      </w:r>
      <w:r w:rsidRPr="0014425E">
        <w:rPr>
          <w:rFonts w:ascii="Times New Roman" w:hAnsi="Times New Roman" w:cs="Times New Roman"/>
          <w:sz w:val="24"/>
          <w:szCs w:val="24"/>
        </w:rPr>
        <w:t xml:space="preserve">.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5"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5"/>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6"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6"/>
    </w:p>
    <w:p w:rsidR="00A4150A" w:rsidRPr="00A4150A" w:rsidRDefault="00A4150A" w:rsidP="00A4150A">
      <w:pPr>
        <w:rPr>
          <w:rFonts w:ascii="Times New Roman" w:hAnsi="Times New Roman" w:cs="Times New Roman"/>
          <w:sz w:val="24"/>
          <w:szCs w:val="24"/>
        </w:rPr>
      </w:pPr>
    </w:p>
    <w:p w:rsidR="00FC10B5" w:rsidRPr="00A64B0C" w:rsidRDefault="004B4DD9" w:rsidP="000B06F6">
      <w:pPr>
        <w:pStyle w:val="Heading4"/>
        <w:spacing w:line="360" w:lineRule="auto"/>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0B06F6">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0B06F6">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7"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7"/>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8"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8"/>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9"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9"/>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r w:rsidR="008E4416" w:rsidRPr="001019EA">
        <w:rPr>
          <w:rFonts w:ascii="Times New Roman" w:hAnsi="Times New Roman" w:cs="Times New Roman"/>
          <w:color w:val="000000" w:themeColor="text1"/>
          <w:sz w:val="24"/>
          <w:szCs w:val="24"/>
        </w:rPr>
        <w:t>be centered</w:t>
      </w:r>
      <w:r w:rsidR="00765DFD" w:rsidRPr="001019EA">
        <w:rPr>
          <w:rFonts w:ascii="Times New Roman" w:hAnsi="Times New Roman" w:cs="Times New Roman"/>
          <w:color w:val="000000" w:themeColor="text1"/>
          <w:sz w:val="24"/>
          <w:szCs w:val="24"/>
        </w:rPr>
        <w:t xml:space="preserve"> around the zero value. On the Figure 14 which </w:t>
      </w:r>
      <w:r w:rsidR="008E4416">
        <w:rPr>
          <w:rFonts w:ascii="Times New Roman" w:hAnsi="Times New Roman" w:cs="Times New Roman"/>
          <w:color w:val="000000" w:themeColor="text1"/>
          <w:sz w:val="24"/>
          <w:szCs w:val="24"/>
        </w:rPr>
        <w:t>demonstrates</w:t>
      </w:r>
      <w:r w:rsidR="00765DFD" w:rsidRPr="001019EA">
        <w:rPr>
          <w:rFonts w:ascii="Times New Roman" w:hAnsi="Times New Roman" w:cs="Times New Roman"/>
          <w:color w:val="000000" w:themeColor="text1"/>
          <w:sz w:val="24"/>
          <w:szCs w:val="24"/>
        </w:rPr>
        <w:t xml:space="preserve">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90"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w:t>
      </w:r>
      <w:bookmarkEnd w:id="90"/>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w:t>
      </w:r>
      <w:r w:rsidR="00461AD9">
        <w:rPr>
          <w:rFonts w:ascii="Times New Roman" w:hAnsi="Times New Roman" w:cs="Times New Roman"/>
          <w:color w:val="000000" w:themeColor="text1"/>
          <w:sz w:val="24"/>
          <w:szCs w:val="24"/>
        </w:rPr>
        <w:t>all the</w:t>
      </w:r>
      <w:r w:rsidRPr="001019EA">
        <w:rPr>
          <w:rFonts w:ascii="Times New Roman" w:hAnsi="Times New Roman" w:cs="Times New Roman"/>
          <w:color w:val="000000" w:themeColor="text1"/>
          <w:sz w:val="24"/>
          <w:szCs w:val="24"/>
        </w:rPr>
        <w:t xml:space="preserve"> scenario</w:t>
      </w:r>
      <w:r w:rsidR="00461AD9">
        <w:rPr>
          <w:rFonts w:ascii="Times New Roman" w:hAnsi="Times New Roman" w:cs="Times New Roman"/>
          <w:color w:val="000000" w:themeColor="text1"/>
          <w:sz w:val="24"/>
          <w:szCs w:val="24"/>
        </w:rPr>
        <w:t>s, but all of them have similar</w:t>
      </w:r>
      <w:r w:rsidRPr="001019EA">
        <w:rPr>
          <w:rFonts w:ascii="Times New Roman" w:hAnsi="Times New Roman" w:cs="Times New Roman"/>
          <w:color w:val="000000" w:themeColor="text1"/>
          <w:sz w:val="24"/>
          <w:szCs w:val="24"/>
        </w:rPr>
        <w:t xml:space="preserve"> </w:t>
      </w:r>
      <w:r w:rsidR="003A58B2">
        <w:rPr>
          <w:rFonts w:ascii="Times New Roman" w:hAnsi="Times New Roman" w:cs="Times New Roman"/>
          <w:color w:val="000000" w:themeColor="text1"/>
          <w:sz w:val="24"/>
          <w:szCs w:val="24"/>
        </w:rPr>
        <w:t>essence (head of distribution around the center), so with the purpose of not repeating information, it will not be demonstrated all of them one by one but just the c</w:t>
      </w:r>
      <w:r w:rsidRPr="001019EA">
        <w:rPr>
          <w:rFonts w:ascii="Times New Roman" w:hAnsi="Times New Roman" w:cs="Times New Roman"/>
          <w:color w:val="000000" w:themeColor="text1"/>
          <w:sz w:val="24"/>
          <w:szCs w:val="24"/>
        </w:rPr>
        <w:t xml:space="preserve">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w:t>
      </w:r>
      <w:r w:rsidR="008E5444">
        <w:rPr>
          <w:rFonts w:ascii="Times New Roman" w:hAnsi="Times New Roman" w:cs="Times New Roman"/>
          <w:color w:val="000000" w:themeColor="text1"/>
          <w:sz w:val="24"/>
          <w:szCs w:val="24"/>
        </w:rPr>
        <w:t xml:space="preserve"> number of</w:t>
      </w:r>
      <w:r w:rsidR="00376417" w:rsidRPr="001019EA">
        <w:rPr>
          <w:rFonts w:ascii="Times New Roman" w:hAnsi="Times New Roman" w:cs="Times New Roman"/>
          <w:color w:val="000000" w:themeColor="text1"/>
          <w:sz w:val="24"/>
          <w:szCs w:val="24"/>
        </w:rPr>
        <w:t xml:space="preserve"> points which got closer</w:t>
      </w:r>
      <w:r w:rsidR="00C228C5">
        <w:rPr>
          <w:rFonts w:ascii="Times New Roman" w:hAnsi="Times New Roman" w:cs="Times New Roman"/>
          <w:color w:val="000000" w:themeColor="text1"/>
          <w:sz w:val="24"/>
          <w:szCs w:val="24"/>
        </w:rPr>
        <w:t>/farther</w:t>
      </w:r>
      <w:r w:rsidR="00376417" w:rsidRPr="001019EA">
        <w:rPr>
          <w:rFonts w:ascii="Times New Roman" w:hAnsi="Times New Roman" w:cs="Times New Roman"/>
          <w:color w:val="000000" w:themeColor="text1"/>
          <w:sz w:val="24"/>
          <w:szCs w:val="24"/>
        </w:rPr>
        <w:t xml:space="preserve">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91"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bookmarkEnd w:id="91"/>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2"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2"/>
    </w:p>
    <w:p w:rsidR="000D5653" w:rsidRDefault="000D5653" w:rsidP="000D5653"/>
    <w:p w:rsidR="000E6D65" w:rsidRDefault="000E6D65" w:rsidP="000B06F6">
      <w:pPr>
        <w:pStyle w:val="Heading3"/>
        <w:spacing w:line="360" w:lineRule="auto"/>
        <w:ind w:firstLine="720"/>
      </w:pPr>
      <w:bookmarkStart w:id="93" w:name="_Toc6261955"/>
      <w:r>
        <w:lastRenderedPageBreak/>
        <w:t>Documenting attract</w:t>
      </w:r>
      <w:r w:rsidR="00B10BFF">
        <w:t>ion.</w:t>
      </w:r>
      <w:bookmarkEnd w:id="93"/>
    </w:p>
    <w:p w:rsidR="00297B01" w:rsidRDefault="002C7B0F"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4"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4"/>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5"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5"/>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6" w:name="_Toc6261811"/>
      <w:r>
        <w:rPr>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sidR="00B51B4E">
        <w:rPr>
          <w:noProof/>
        </w:rPr>
        <w:t>19</w:t>
      </w:r>
      <w:r w:rsidR="0042436C">
        <w:rPr>
          <w:noProof/>
        </w:rPr>
        <w:fldChar w:fldCharType="end"/>
      </w:r>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6"/>
    </w:p>
    <w:p w:rsidR="007F6D15" w:rsidRDefault="007F6D15" w:rsidP="00393783">
      <w:pPr>
        <w:pStyle w:val="Title"/>
        <w:spacing w:line="360" w:lineRule="auto"/>
        <w:jc w:val="left"/>
      </w:pPr>
      <w:bookmarkStart w:id="97" w:name="_Toc6261956"/>
      <w:r>
        <w:lastRenderedPageBreak/>
        <w:t>P</w:t>
      </w:r>
      <w:r w:rsidR="005570B4">
        <w:t>art</w:t>
      </w:r>
      <w:r>
        <w:t xml:space="preserve"> III: C</w:t>
      </w:r>
      <w:r w:rsidR="005570B4">
        <w:t>onclusion</w:t>
      </w:r>
      <w:bookmarkEnd w:id="97"/>
    </w:p>
    <w:p w:rsidR="007F6D15" w:rsidRDefault="007F6D15" w:rsidP="000B06F6">
      <w:pPr>
        <w:pStyle w:val="Heading1"/>
        <w:spacing w:line="360" w:lineRule="auto"/>
        <w:jc w:val="both"/>
      </w:pPr>
      <w:bookmarkStart w:id="98" w:name="_Toc6261957"/>
      <w:r>
        <w:t>D</w:t>
      </w:r>
      <w:r w:rsidR="005570B4">
        <w:t>iscussion and future work</w:t>
      </w:r>
      <w:bookmarkEnd w:id="98"/>
    </w:p>
    <w:p w:rsidR="007F6D15" w:rsidRDefault="007F6D15" w:rsidP="000B06F6">
      <w:pPr>
        <w:pStyle w:val="Heading2"/>
        <w:spacing w:line="360" w:lineRule="auto"/>
        <w:ind w:firstLine="720"/>
      </w:pPr>
      <w:bookmarkStart w:id="99" w:name="_Toc6261958"/>
      <w:r>
        <w:t>R</w:t>
      </w:r>
      <w:r w:rsidR="005570B4">
        <w:t>esearch objectives</w:t>
      </w:r>
      <w:r>
        <w:t xml:space="preserve">: </w:t>
      </w:r>
      <w:r w:rsidR="005570B4">
        <w:t>Summary of findings</w:t>
      </w:r>
      <w:bookmarkEnd w:id="99"/>
    </w:p>
    <w:p w:rsidR="00C159D2" w:rsidRDefault="00D57C20" w:rsidP="000B06F6">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507089">
        <w:rPr>
          <w:rFonts w:ascii="Times New Roman" w:hAnsi="Times New Roman" w:cs="Times New Roman"/>
          <w:color w:val="000000" w:themeColor="text1"/>
          <w:sz w:val="24"/>
          <w:szCs w:val="24"/>
        </w:rPr>
        <w:t>on the</w:t>
      </w:r>
      <w:r w:rsidRPr="00C159D2">
        <w:rPr>
          <w:rFonts w:ascii="Times New Roman" w:hAnsi="Times New Roman" w:cs="Times New Roman"/>
          <w:color w:val="000000" w:themeColor="text1"/>
          <w:sz w:val="24"/>
          <w:szCs w:val="24"/>
        </w:rPr>
        <w:t xml:space="preserve"> </w:t>
      </w:r>
      <w:r w:rsidR="00507089" w:rsidRPr="00C159D2">
        <w:rPr>
          <w:rFonts w:ascii="Times New Roman" w:hAnsi="Times New Roman" w:cs="Times New Roman"/>
          <w:color w:val="000000" w:themeColor="text1"/>
          <w:sz w:val="24"/>
          <w:szCs w:val="24"/>
        </w:rPr>
        <w:t xml:space="preserve">GitHub </w:t>
      </w:r>
      <w:r w:rsidRPr="00C159D2">
        <w:rPr>
          <w:rFonts w:ascii="Times New Roman" w:hAnsi="Times New Roman" w:cs="Times New Roman"/>
          <w:color w:val="000000" w:themeColor="text1"/>
          <w:sz w:val="24"/>
          <w:szCs w:val="24"/>
        </w:rPr>
        <w:t xml:space="preserve">repository </w:t>
      </w:r>
      <w:r w:rsidR="00C159D2" w:rsidRPr="00C159D2">
        <w:rPr>
          <w:rFonts w:ascii="Times New Roman" w:hAnsi="Times New Roman" w:cs="Times New Roman"/>
          <w:color w:val="000000" w:themeColor="text1"/>
          <w:sz w:val="24"/>
          <w:szCs w:val="24"/>
        </w:rPr>
        <w:t xml:space="preserve">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00507089">
        <w:rPr>
          <w:rFonts w:ascii="Times New Roman" w:hAnsi="Times New Roman" w:cs="Times New Roman"/>
          <w:color w:val="000000" w:themeColor="text1"/>
          <w:sz w:val="24"/>
          <w:szCs w:val="24"/>
        </w:rPr>
        <w:t xml:space="preserve">. The repository </w:t>
      </w:r>
      <w:r w:rsidR="00C159D2">
        <w:rPr>
          <w:rFonts w:ascii="Times New Roman" w:hAnsi="Times New Roman" w:cs="Times New Roman"/>
          <w:color w:val="000000" w:themeColor="text1"/>
          <w:sz w:val="24"/>
          <w:szCs w:val="24"/>
        </w:rPr>
        <w:t>contain</w:t>
      </w:r>
      <w:r w:rsidR="00507089">
        <w:rPr>
          <w:rFonts w:ascii="Times New Roman" w:hAnsi="Times New Roman" w:cs="Times New Roman"/>
          <w:color w:val="000000" w:themeColor="text1"/>
          <w:sz w:val="24"/>
          <w:szCs w:val="24"/>
        </w:rPr>
        <w:t>s</w:t>
      </w:r>
      <w:r w:rsidRPr="00C159D2">
        <w:rPr>
          <w:rFonts w:ascii="Times New Roman" w:hAnsi="Times New Roman" w:cs="Times New Roman"/>
          <w:color w:val="000000" w:themeColor="text1"/>
          <w:sz w:val="24"/>
          <w:szCs w:val="24"/>
        </w:rPr>
        <w:t xml:space="preserve"> all the code of the website</w:t>
      </w:r>
      <w:r w:rsidR="00366833">
        <w:rPr>
          <w:rFonts w:ascii="Times New Roman" w:hAnsi="Times New Roman" w:cs="Times New Roman"/>
          <w:color w:val="000000" w:themeColor="text1"/>
          <w:sz w:val="24"/>
          <w:szCs w:val="24"/>
        </w:rPr>
        <w:t xml:space="preserve">, the methods used for data analysis and </w:t>
      </w:r>
      <w:r w:rsidR="00366833" w:rsidRPr="00C159D2">
        <w:rPr>
          <w:rFonts w:ascii="Times New Roman" w:hAnsi="Times New Roman" w:cs="Times New Roman"/>
          <w:color w:val="000000" w:themeColor="text1"/>
          <w:sz w:val="24"/>
          <w:szCs w:val="24"/>
        </w:rPr>
        <w:t>the documentation</w:t>
      </w:r>
      <w:r w:rsidR="00366833">
        <w:rPr>
          <w:rFonts w:ascii="Times New Roman" w:hAnsi="Times New Roman" w:cs="Times New Roman"/>
          <w:color w:val="000000" w:themeColor="text1"/>
          <w:sz w:val="24"/>
          <w:szCs w:val="24"/>
        </w:rPr>
        <w:t>, under an</w:t>
      </w:r>
      <w:r w:rsidR="00DE409B">
        <w:rPr>
          <w:rFonts w:ascii="Times New Roman" w:hAnsi="Times New Roman" w:cs="Times New Roman"/>
          <w:color w:val="000000" w:themeColor="text1"/>
          <w:sz w:val="24"/>
          <w:szCs w:val="24"/>
        </w:rPr>
        <w:t xml:space="preserve"> open source</w:t>
      </w:r>
      <w:r w:rsidR="00366833">
        <w:rPr>
          <w:rFonts w:ascii="Times New Roman" w:hAnsi="Times New Roman" w:cs="Times New Roman"/>
          <w:color w:val="000000" w:themeColor="text1"/>
          <w:sz w:val="24"/>
          <w:szCs w:val="24"/>
        </w:rPr>
        <w:t xml:space="preserve"> </w:t>
      </w:r>
      <w:r w:rsidR="00B7461A">
        <w:rPr>
          <w:rFonts w:ascii="Times New Roman" w:hAnsi="Times New Roman" w:cs="Times New Roman"/>
          <w:color w:val="000000" w:themeColor="text1"/>
          <w:sz w:val="24"/>
          <w:szCs w:val="24"/>
        </w:rPr>
        <w:t>MIT License</w:t>
      </w:r>
      <w:r w:rsidR="00DE409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2590909"/>
          <w:citation/>
        </w:sdtPr>
        <w:sdtContent>
          <w:r w:rsidR="00DE409B">
            <w:rPr>
              <w:rFonts w:ascii="Times New Roman" w:hAnsi="Times New Roman" w:cs="Times New Roman"/>
              <w:color w:val="000000" w:themeColor="text1"/>
              <w:sz w:val="24"/>
              <w:szCs w:val="24"/>
            </w:rPr>
            <w:fldChar w:fldCharType="begin"/>
          </w:r>
          <w:r w:rsidR="00DE409B">
            <w:rPr>
              <w:rFonts w:ascii="Times New Roman" w:hAnsi="Times New Roman" w:cs="Times New Roman"/>
              <w:color w:val="000000" w:themeColor="text1"/>
              <w:sz w:val="24"/>
              <w:szCs w:val="24"/>
            </w:rPr>
            <w:instrText xml:space="preserve"> CITATION The19 \l 1033 </w:instrText>
          </w:r>
          <w:r w:rsidR="00DE409B">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(The MIT License, n.d.)</w:t>
          </w:r>
          <w:r w:rsidR="00DE409B">
            <w:rPr>
              <w:rFonts w:ascii="Times New Roman" w:hAnsi="Times New Roman" w:cs="Times New Roman"/>
              <w:color w:val="000000" w:themeColor="text1"/>
              <w:sz w:val="24"/>
              <w:szCs w:val="24"/>
            </w:rPr>
            <w:fldChar w:fldCharType="end"/>
          </w:r>
        </w:sdtContent>
      </w:sdt>
      <w:r w:rsidR="00B7461A">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 xml:space="preserve">e, where </w:t>
      </w:r>
      <w:r w:rsidR="00741FCC">
        <w:rPr>
          <w:rFonts w:ascii="Times New Roman" w:hAnsi="Times New Roman" w:cs="Times New Roman"/>
          <w:color w:val="000000" w:themeColor="text1"/>
          <w:sz w:val="24"/>
          <w:szCs w:val="24"/>
        </w:rPr>
        <w:t>there is no restriction to deal with the</w:t>
      </w:r>
      <w:r w:rsidR="00366833">
        <w:rPr>
          <w:rFonts w:ascii="Times New Roman" w:hAnsi="Times New Roman" w:cs="Times New Roman"/>
          <w:color w:val="000000" w:themeColor="text1"/>
          <w:sz w:val="24"/>
          <w:szCs w:val="24"/>
        </w:rPr>
        <w:t xml:space="preserve"> software</w:t>
      </w:r>
      <w:r w:rsidR="00741FCC">
        <w:rPr>
          <w:rFonts w:ascii="Times New Roman" w:hAnsi="Times New Roman" w:cs="Times New Roman"/>
          <w:color w:val="000000" w:themeColor="text1"/>
          <w:sz w:val="24"/>
          <w:szCs w:val="24"/>
        </w:rPr>
        <w:t xml:space="preserve"> and</w:t>
      </w:r>
      <w:r w:rsidR="00366833">
        <w:rPr>
          <w:rFonts w:ascii="Times New Roman" w:hAnsi="Times New Roman" w:cs="Times New Roman"/>
          <w:color w:val="000000" w:themeColor="text1"/>
          <w:sz w:val="24"/>
          <w:szCs w:val="24"/>
        </w:rPr>
        <w:t xml:space="preserve"> is</w:t>
      </w:r>
      <w:r w:rsidR="00741FCC">
        <w:rPr>
          <w:rFonts w:ascii="Times New Roman" w:hAnsi="Times New Roman" w:cs="Times New Roman"/>
          <w:color w:val="000000" w:themeColor="text1"/>
          <w:sz w:val="24"/>
          <w:szCs w:val="24"/>
        </w:rPr>
        <w:t xml:space="preserve"> it is</w:t>
      </w:r>
      <w:r w:rsidR="00366833">
        <w:rPr>
          <w:rFonts w:ascii="Times New Roman" w:hAnsi="Times New Roman" w:cs="Times New Roman"/>
          <w:color w:val="000000" w:themeColor="text1"/>
          <w:sz w:val="24"/>
          <w:szCs w:val="24"/>
        </w:rPr>
        <w:t xml:space="preserve"> free to be studied, used, modified</w:t>
      </w:r>
      <w:r w:rsidR="00DE409B">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distributed</w:t>
      </w:r>
      <w:r w:rsidR="00DE409B">
        <w:rPr>
          <w:rFonts w:ascii="Times New Roman" w:hAnsi="Times New Roman" w:cs="Times New Roman"/>
          <w:color w:val="000000" w:themeColor="text1"/>
          <w:sz w:val="24"/>
          <w:szCs w:val="24"/>
        </w:rPr>
        <w:t>, etc</w:t>
      </w:r>
      <w:r w:rsidR="00C159D2" w:rsidRPr="00C159D2">
        <w:rPr>
          <w:rFonts w:ascii="Times New Roman" w:hAnsi="Times New Roman" w:cs="Times New Roman"/>
          <w:color w:val="000000" w:themeColor="text1"/>
          <w:sz w:val="24"/>
          <w:szCs w:val="24"/>
        </w:rPr>
        <w:t>. The website</w:t>
      </w:r>
      <w:r w:rsidR="00366833">
        <w:rPr>
          <w:rFonts w:ascii="Times New Roman" w:hAnsi="Times New Roman" w:cs="Times New Roman"/>
          <w:color w:val="000000" w:themeColor="text1"/>
          <w:sz w:val="24"/>
          <w:szCs w:val="24"/>
        </w:rPr>
        <w:t xml:space="preserve"> with my experiments</w:t>
      </w:r>
      <w:r w:rsidR="00C159D2" w:rsidRPr="00C159D2">
        <w:rPr>
          <w:rFonts w:ascii="Times New Roman" w:hAnsi="Times New Roman" w:cs="Times New Roman"/>
          <w:color w:val="000000" w:themeColor="text1"/>
          <w:sz w:val="24"/>
          <w:szCs w:val="24"/>
        </w:rPr>
        <w:t xml:space="preserve"> is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0B06F6">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0B06F6">
      <w:pPr>
        <w:spacing w:line="360" w:lineRule="auto"/>
        <w:ind w:firstLine="480"/>
        <w:rPr>
          <w:rFonts w:ascii="Times New Roman" w:hAnsi="Times New Roman" w:cs="Times New Roman"/>
          <w:color w:val="000000" w:themeColor="text1"/>
          <w:sz w:val="24"/>
          <w:szCs w:val="24"/>
        </w:rPr>
      </w:pPr>
    </w:p>
    <w:p w:rsidR="007F6D15" w:rsidRDefault="007F6D15" w:rsidP="000B06F6">
      <w:pPr>
        <w:pStyle w:val="Heading2"/>
        <w:spacing w:line="360" w:lineRule="auto"/>
        <w:ind w:firstLine="720"/>
      </w:pPr>
      <w:bookmarkStart w:id="100" w:name="_Toc6261959"/>
      <w:r>
        <w:t>L</w:t>
      </w:r>
      <w:r w:rsidR="005570B4">
        <w:t>imitations</w:t>
      </w:r>
      <w:bookmarkEnd w:id="100"/>
    </w:p>
    <w:p w:rsidR="008977A9" w:rsidRDefault="008977A9" w:rsidP="000B06F6">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 xml:space="preserve">had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w:t>
      </w:r>
      <w:r w:rsidR="00007AC1" w:rsidRPr="00007AC1">
        <w:rPr>
          <w:rFonts w:ascii="Times New Roman" w:hAnsi="Times New Roman" w:cs="Times New Roman"/>
          <w:color w:val="000000" w:themeColor="text1"/>
          <w:sz w:val="24"/>
          <w:szCs w:val="24"/>
        </w:rPr>
        <w:lastRenderedPageBreak/>
        <w:t>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possible solution for the cellphone </w:t>
      </w:r>
      <w:r w:rsidR="0042436C">
        <w:rPr>
          <w:rFonts w:ascii="Times New Roman" w:hAnsi="Times New Roman" w:cs="Times New Roman"/>
          <w:color w:val="000000" w:themeColor="text1"/>
          <w:sz w:val="24"/>
          <w:szCs w:val="24"/>
        </w:rPr>
        <w:t xml:space="preserve">lack of </w:t>
      </w:r>
      <w:r>
        <w:rPr>
          <w:rFonts w:ascii="Times New Roman" w:hAnsi="Times New Roman" w:cs="Times New Roman"/>
          <w:color w:val="000000" w:themeColor="text1"/>
          <w:sz w:val="24"/>
          <w:szCs w:val="24"/>
        </w:rPr>
        <w:t xml:space="preserve">precision is the introduction of a learning phase in which the user can get habituated to the experiment and possibly provide better results with more </w:t>
      </w:r>
      <w:r w:rsidR="004774F1">
        <w:rPr>
          <w:rFonts w:ascii="Times New Roman" w:hAnsi="Times New Roman" w:cs="Times New Roman"/>
          <w:color w:val="000000" w:themeColor="text1"/>
          <w:sz w:val="24"/>
          <w:szCs w:val="24"/>
        </w:rPr>
        <w:t>correctness</w:t>
      </w:r>
      <w:r>
        <w:rPr>
          <w:rFonts w:ascii="Times New Roman" w:hAnsi="Times New Roman" w:cs="Times New Roman"/>
          <w:color w:val="000000" w:themeColor="text1"/>
          <w:sz w:val="24"/>
          <w:szCs w:val="24"/>
        </w:rPr>
        <w:t>. Another solution is performing this experiment only in devices which provides a mouse and excluding the data from touchscreen devices, as this experiment is supposed to analyze sensitive variations, the lack of precision can influence negatively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B06F6">
      <w:pPr>
        <w:pStyle w:val="Heading2"/>
        <w:spacing w:line="360" w:lineRule="auto"/>
        <w:ind w:firstLine="720"/>
      </w:pPr>
      <w:bookmarkStart w:id="101" w:name="_Toc6261960"/>
      <w:r>
        <w:t>F</w:t>
      </w:r>
      <w:r w:rsidR="005570B4">
        <w:t>uture research</w:t>
      </w:r>
      <w:bookmarkEnd w:id="101"/>
    </w:p>
    <w:p w:rsidR="00796FFC" w:rsidRPr="000C1114" w:rsidRDefault="00AF6BBF" w:rsidP="000B06F6">
      <w:pPr>
        <w:spacing w:line="360" w:lineRule="auto"/>
        <w:rPr>
          <w:rFonts w:ascii="Times New Roman" w:hAnsi="Times New Roman" w:cs="Times New Roman"/>
          <w:sz w:val="24"/>
          <w:szCs w:val="24"/>
        </w:rPr>
      </w:pPr>
      <w:r>
        <w:tab/>
      </w:r>
      <w:r w:rsidR="00796FFC" w:rsidRPr="000C1114">
        <w:rPr>
          <w:rFonts w:ascii="Times New Roman" w:hAnsi="Times New Roman" w:cs="Times New Roman"/>
          <w:sz w:val="24"/>
          <w:szCs w:val="24"/>
        </w:rPr>
        <w:t xml:space="preserve">As future research it is possible to perform improvements on the web platform or modify the experiment with the aim to document and find attractors. </w:t>
      </w:r>
    </w:p>
    <w:p w:rsidR="003F4F2C" w:rsidRDefault="00796FFC" w:rsidP="000B06F6">
      <w:pPr>
        <w:spacing w:line="360" w:lineRule="auto"/>
        <w:ind w:firstLine="720"/>
        <w:rPr>
          <w:rFonts w:ascii="Times New Roman" w:hAnsi="Times New Roman" w:cs="Times New Roman"/>
          <w:sz w:val="24"/>
          <w:szCs w:val="24"/>
        </w:rPr>
      </w:pPr>
      <w:r w:rsidRPr="000C1114">
        <w:rPr>
          <w:rFonts w:ascii="Times New Roman" w:hAnsi="Times New Roman" w:cs="Times New Roman"/>
          <w:sz w:val="24"/>
          <w:szCs w:val="24"/>
        </w:rPr>
        <w:lastRenderedPageBreak/>
        <w:t xml:space="preserve">In terms of improving the quality of the web platform and engagement of the user while playing the game, it is possible to implement a tracking system which compares the answers of the user with his historical interactions or with the performance of other users, on this sense it provides the participant a more enjoyable feedback based on improvement/achievement which can stimulate the user to keep playing and providing more data. Another improvement on the website, would be </w:t>
      </w:r>
      <w:r w:rsidR="003F4F2C">
        <w:rPr>
          <w:rFonts w:ascii="Times New Roman" w:hAnsi="Times New Roman" w:cs="Times New Roman"/>
          <w:sz w:val="24"/>
          <w:szCs w:val="24"/>
        </w:rPr>
        <w:t xml:space="preserve">the inclusion of a learning phase, which would guide the participant in the first rounds of the experiment, making the participant more comfortable and confident about the task to be performed, this improvement arose from </w:t>
      </w:r>
      <w:r w:rsidR="00BB6ED8">
        <w:rPr>
          <w:rFonts w:ascii="Times New Roman" w:hAnsi="Times New Roman" w:cs="Times New Roman"/>
          <w:sz w:val="24"/>
          <w:szCs w:val="24"/>
        </w:rPr>
        <w:t>observation of the behavior of the participants and also, from suggestion of the participants.</w:t>
      </w:r>
    </w:p>
    <w:p w:rsidR="002826D9" w:rsidRPr="002826D9" w:rsidRDefault="00BB6ED8" w:rsidP="00DF569E">
      <w:pPr>
        <w:spacing w:line="360" w:lineRule="auto"/>
        <w:rPr>
          <w:rFonts w:ascii="Times New Roman" w:hAnsi="Times New Roman" w:cs="Times New Roman"/>
          <w:color w:val="000000" w:themeColor="text1"/>
          <w:sz w:val="24"/>
          <w:szCs w:val="24"/>
        </w:rPr>
      </w:pPr>
      <w:r>
        <w:tab/>
      </w:r>
      <w:r w:rsidRPr="00BB6ED8">
        <w:rPr>
          <w:rFonts w:ascii="Times New Roman" w:hAnsi="Times New Roman" w:cs="Times New Roman"/>
          <w:sz w:val="24"/>
          <w:szCs w:val="24"/>
        </w:rPr>
        <w:t>Regarding the experiment</w:t>
      </w:r>
      <w:r>
        <w:rPr>
          <w:rFonts w:ascii="Times New Roman" w:hAnsi="Times New Roman" w:cs="Times New Roman"/>
          <w:sz w:val="24"/>
          <w:szCs w:val="24"/>
        </w:rPr>
        <w:t xml:space="preserve"> scenarios, in the future it would be indicated to use different stimuli figures, for example a </w:t>
      </w:r>
      <w:r w:rsidRPr="002826D9">
        <w:rPr>
          <w:rFonts w:ascii="Times New Roman" w:hAnsi="Times New Roman" w:cs="Times New Roman"/>
          <w:color w:val="000000" w:themeColor="text1"/>
          <w:sz w:val="24"/>
          <w:szCs w:val="24"/>
        </w:rPr>
        <w:t xml:space="preserve">face shaped image that is proven to activate the Fusiform Face Area, because the stimuli utilized in </w:t>
      </w:r>
      <w:r w:rsidR="00AD4AC7" w:rsidRPr="002826D9">
        <w:rPr>
          <w:rFonts w:ascii="Times New Roman" w:hAnsi="Times New Roman" w:cs="Times New Roman"/>
          <w:color w:val="000000" w:themeColor="text1"/>
          <w:sz w:val="24"/>
          <w:szCs w:val="24"/>
        </w:rPr>
        <w:t>the</w:t>
      </w:r>
      <w:r w:rsidRPr="002826D9">
        <w:rPr>
          <w:rFonts w:ascii="Times New Roman" w:hAnsi="Times New Roman" w:cs="Times New Roman"/>
          <w:color w:val="000000" w:themeColor="text1"/>
          <w:sz w:val="24"/>
          <w:szCs w:val="24"/>
        </w:rPr>
        <w:t xml:space="preserve"> experiment was created by me, without any testing regarding </w:t>
      </w:r>
      <w:r w:rsidR="00AD4AC7" w:rsidRPr="002826D9">
        <w:rPr>
          <w:rFonts w:ascii="Times New Roman" w:hAnsi="Times New Roman" w:cs="Times New Roman"/>
          <w:color w:val="000000" w:themeColor="text1"/>
          <w:sz w:val="24"/>
          <w:szCs w:val="24"/>
        </w:rPr>
        <w:t xml:space="preserve">its effect. </w:t>
      </w:r>
      <w:r w:rsidR="002826D9" w:rsidRPr="002826D9">
        <w:rPr>
          <w:rFonts w:ascii="Times New Roman" w:hAnsi="Times New Roman" w:cs="Times New Roman"/>
          <w:color w:val="000000" w:themeColor="text1"/>
          <w:sz w:val="24"/>
          <w:szCs w:val="24"/>
        </w:rPr>
        <w:t>Overall, it would be suggested to proceed the research with the</w:t>
      </w:r>
      <w:r w:rsidR="0091005A" w:rsidRPr="002826D9">
        <w:rPr>
          <w:rFonts w:ascii="Times New Roman" w:hAnsi="Times New Roman" w:cs="Times New Roman"/>
          <w:color w:val="000000" w:themeColor="text1"/>
          <w:sz w:val="24"/>
          <w:szCs w:val="24"/>
        </w:rPr>
        <w:t xml:space="preserve"> utilization of </w:t>
      </w:r>
      <w:r w:rsidR="002826D9" w:rsidRPr="002826D9">
        <w:rPr>
          <w:rFonts w:ascii="Times New Roman" w:hAnsi="Times New Roman" w:cs="Times New Roman"/>
          <w:color w:val="000000" w:themeColor="text1"/>
          <w:sz w:val="24"/>
          <w:szCs w:val="24"/>
        </w:rPr>
        <w:t>stimuli/</w:t>
      </w:r>
      <w:r w:rsidR="0091005A" w:rsidRPr="002826D9">
        <w:rPr>
          <w:rFonts w:ascii="Times New Roman" w:hAnsi="Times New Roman" w:cs="Times New Roman"/>
          <w:color w:val="000000" w:themeColor="text1"/>
          <w:sz w:val="24"/>
          <w:szCs w:val="24"/>
        </w:rPr>
        <w:t>images that</w:t>
      </w:r>
      <w:r w:rsidR="002826D9" w:rsidRPr="002826D9">
        <w:rPr>
          <w:rFonts w:ascii="Times New Roman" w:hAnsi="Times New Roman" w:cs="Times New Roman"/>
          <w:color w:val="000000" w:themeColor="text1"/>
          <w:sz w:val="24"/>
          <w:szCs w:val="24"/>
        </w:rPr>
        <w:t xml:space="preserve"> are proven to have an impact on our cognitive process of visual perception and memory</w:t>
      </w:r>
      <w:r w:rsidR="002826D9">
        <w:rPr>
          <w:rFonts w:ascii="Times New Roman" w:hAnsi="Times New Roman" w:cs="Times New Roman"/>
          <w:color w:val="000000" w:themeColor="text1"/>
          <w:sz w:val="24"/>
          <w:szCs w:val="24"/>
        </w:rPr>
        <w:t>, because our images were selected without any prior testing.</w:t>
      </w:r>
    </w:p>
    <w:p w:rsidR="000F49CC" w:rsidRPr="00354341" w:rsidRDefault="000F49CC" w:rsidP="00DF569E">
      <w:pPr>
        <w:spacing w:line="360" w:lineRule="auto"/>
      </w:pPr>
      <w:r>
        <w:rPr>
          <w:rFonts w:ascii="Times New Roman" w:eastAsia="Times New Roman" w:hAnsi="Times New Roman" w:cs="Times New Roman"/>
          <w:sz w:val="24"/>
          <w:szCs w:val="24"/>
        </w:rPr>
        <w:br w:type="page"/>
      </w:r>
    </w:p>
    <w:bookmarkStart w:id="102"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102"/>
        </w:p>
        <w:sdt>
          <w:sdtPr>
            <w:id w:val="-573587230"/>
            <w:bibliography/>
          </w:sdtPr>
          <w:sdtContent>
            <w:p w:rsidR="004E1157" w:rsidRDefault="006040FE" w:rsidP="004E1157">
              <w:pPr>
                <w:pStyle w:val="Bibliography"/>
                <w:ind w:left="720" w:hanging="720"/>
                <w:rPr>
                  <w:noProof/>
                  <w:sz w:val="24"/>
                  <w:szCs w:val="24"/>
                </w:rPr>
              </w:pPr>
              <w:r>
                <w:fldChar w:fldCharType="begin"/>
              </w:r>
              <w:r>
                <w:instrText xml:space="preserve"> BIBLIOGRAPHY </w:instrText>
              </w:r>
              <w:r>
                <w:fldChar w:fldCharType="separate"/>
              </w:r>
              <w:r w:rsidR="004E1157">
                <w:rPr>
                  <w:i/>
                  <w:iCs/>
                  <w:noProof/>
                </w:rPr>
                <w:t>American tesol webinar halloween for young learners</w:t>
              </w:r>
              <w:r w:rsidR="004E1157">
                <w:rPr>
                  <w:noProof/>
                </w:rPr>
                <w:t>. (2013, 10 29). Retrieved 04 09, 2019, from American TESOL Institute: https://americantesol.com/blogger/american-tesol-webinar-halloween-for-young-learners/</w:t>
              </w:r>
            </w:p>
            <w:p w:rsidR="004E1157" w:rsidRDefault="004E1157" w:rsidP="004E1157">
              <w:pPr>
                <w:pStyle w:val="Bibliography"/>
                <w:ind w:left="720" w:hanging="720"/>
                <w:rPr>
                  <w:noProof/>
                </w:rPr>
              </w:pPr>
              <w:r>
                <w:rPr>
                  <w:i/>
                  <w:iCs/>
                  <w:noProof/>
                </w:rPr>
                <w:t>Angular</w:t>
              </w:r>
              <w:r>
                <w:rPr>
                  <w:noProof/>
                </w:rPr>
                <w:t>. (2011, 07 02). Retrieved 04 09, 2019, from Angular: https://angular.io/</w:t>
              </w:r>
            </w:p>
            <w:p w:rsidR="004E1157" w:rsidRDefault="004E1157" w:rsidP="004E1157">
              <w:pPr>
                <w:pStyle w:val="Bibliography"/>
                <w:ind w:left="720" w:hanging="720"/>
                <w:rPr>
                  <w:noProof/>
                </w:rPr>
              </w:pPr>
              <w:r>
                <w:rPr>
                  <w:i/>
                  <w:iCs/>
                  <w:noProof/>
                </w:rPr>
                <w:t>Angular changelog</w:t>
              </w:r>
              <w:r>
                <w:rPr>
                  <w:noProof/>
                </w:rPr>
                <w:t>. (2016, 09 13). Retrieved 04 09, 2019, from GitHub: https://github.com/angular/angular/blob/master/CHANGELOG.md</w:t>
              </w:r>
            </w:p>
            <w:p w:rsidR="004E1157" w:rsidRDefault="004E1157" w:rsidP="004E1157">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4E1157" w:rsidRDefault="004E1157" w:rsidP="004E1157">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4E1157" w:rsidRDefault="004E1157" w:rsidP="004E1157">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4E1157" w:rsidRDefault="004E1157" w:rsidP="004E1157">
              <w:pPr>
                <w:pStyle w:val="Bibliography"/>
                <w:ind w:left="720" w:hanging="720"/>
                <w:rPr>
                  <w:noProof/>
                </w:rPr>
              </w:pPr>
              <w:r>
                <w:rPr>
                  <w:i/>
                  <w:iCs/>
                  <w:noProof/>
                </w:rPr>
                <w:t>Documentation</w:t>
              </w:r>
              <w:r>
                <w:rPr>
                  <w:noProof/>
                </w:rPr>
                <w:t>. (2016, 05 18). Retrieved 04 09, 2019, from Firebase: https://firebase.google.com/docs/</w:t>
              </w:r>
            </w:p>
            <w:p w:rsidR="004E1157" w:rsidRDefault="004E1157" w:rsidP="004E1157">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4E1157" w:rsidRDefault="004E1157" w:rsidP="004E1157">
              <w:pPr>
                <w:pStyle w:val="Bibliography"/>
                <w:ind w:left="720" w:hanging="720"/>
                <w:rPr>
                  <w:noProof/>
                </w:rPr>
              </w:pPr>
              <w:r>
                <w:rPr>
                  <w:i/>
                  <w:iCs/>
                  <w:noProof/>
                </w:rPr>
                <w:t>node-firestore-import-export</w:t>
              </w:r>
              <w:r>
                <w:rPr>
                  <w:noProof/>
                </w:rPr>
                <w:t>. (2019, 02 05). Retrieved 03 30, 2019, from npm: https://www.npmjs.com/package/node-firestore-import-export</w:t>
              </w:r>
            </w:p>
            <w:p w:rsidR="004E1157" w:rsidRDefault="004E1157" w:rsidP="004E1157">
              <w:pPr>
                <w:pStyle w:val="Bibliography"/>
                <w:ind w:left="720" w:hanging="720"/>
                <w:rPr>
                  <w:noProof/>
                </w:rPr>
              </w:pPr>
              <w:r>
                <w:rPr>
                  <w:i/>
                  <w:iCs/>
                  <w:noProof/>
                </w:rPr>
                <w:t>RenanOm92/factorsAttractionFirebase</w:t>
              </w:r>
              <w:r>
                <w:rPr>
                  <w:noProof/>
                </w:rPr>
                <w:t>. (2019, 03 30). Retrieved 03 30, 2019, from GitHub: https://github.com/RenanOm92/factorsAttractionFirebase</w:t>
              </w:r>
            </w:p>
            <w:p w:rsidR="004E1157" w:rsidRDefault="004E1157" w:rsidP="004E1157">
              <w:pPr>
                <w:pStyle w:val="Bibliography"/>
                <w:ind w:left="720" w:hanging="720"/>
                <w:rPr>
                  <w:noProof/>
                </w:rPr>
              </w:pPr>
              <w:r>
                <w:rPr>
                  <w:i/>
                  <w:iCs/>
                  <w:noProof/>
                </w:rPr>
                <w:t>The MIT License</w:t>
              </w:r>
              <w:r>
                <w:rPr>
                  <w:noProof/>
                </w:rPr>
                <w:t>. (n.d.). Retrieved 04 16, 2019, from Open Source Initiative: https://opensource.org/licenses/MIT</w:t>
              </w:r>
            </w:p>
            <w:p w:rsidR="006040FE" w:rsidRDefault="006040FE" w:rsidP="004E1157">
              <w:pPr>
                <w:pStyle w:val="Bibliography"/>
                <w:rPr>
                  <w:noProof/>
                </w:rPr>
              </w:pPr>
              <w:r>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3" w:name="_Toc6261962"/>
      <w:r>
        <w:rPr>
          <w:rFonts w:eastAsia="Times New Roman"/>
        </w:rPr>
        <w:lastRenderedPageBreak/>
        <w:t>Appendix</w:t>
      </w:r>
      <w:bookmarkEnd w:id="103"/>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4"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4"/>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5"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5"/>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6"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6"/>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7"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7"/>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8"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8"/>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9"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9"/>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10"/>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1"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11"/>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2"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2"/>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3"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3"/>
    </w:p>
    <w:p w:rsidR="00A141EE" w:rsidRDefault="00A141EE" w:rsidP="00A141EE">
      <w:pPr>
        <w:jc w:val="center"/>
      </w:pPr>
      <w:r>
        <w:rPr>
          <w:noProof/>
          <w:lang w:val="pt-BR" w:eastAsia="pt-BR"/>
        </w:rPr>
        <w:lastRenderedPageBreak/>
        <w:drawing>
          <wp:inline distT="0" distB="0" distL="0" distR="0" wp14:anchorId="02802D17" wp14:editId="0A4E88A7">
            <wp:extent cx="3858768" cy="28803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8768" cy="2880360"/>
                    </a:xfrm>
                    <a:prstGeom prst="rect">
                      <a:avLst/>
                    </a:prstGeom>
                  </pic:spPr>
                </pic:pic>
              </a:graphicData>
            </a:graphic>
          </wp:inline>
        </w:drawing>
      </w:r>
    </w:p>
    <w:p w:rsidR="00FB7EDB" w:rsidRPr="002326D0" w:rsidRDefault="00057ADB" w:rsidP="002326D0">
      <w:pPr>
        <w:pStyle w:val="Caption"/>
        <w:jc w:val="center"/>
        <w:rPr>
          <w:caps w:val="0"/>
        </w:rPr>
      </w:pPr>
      <w:bookmarkStart w:id="114"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4"/>
    </w:p>
    <w:tbl>
      <w:tblPr>
        <w:tblStyle w:val="TableGrid"/>
        <w:tblW w:w="0" w:type="auto"/>
        <w:jc w:val="center"/>
        <w:tblLook w:val="04A0" w:firstRow="1" w:lastRow="0" w:firstColumn="1" w:lastColumn="0" w:noHBand="0" w:noVBand="1"/>
      </w:tblPr>
      <w:tblGrid>
        <w:gridCol w:w="502"/>
        <w:gridCol w:w="502"/>
        <w:gridCol w:w="502"/>
        <w:gridCol w:w="502"/>
        <w:gridCol w:w="502"/>
        <w:gridCol w:w="502"/>
        <w:gridCol w:w="502"/>
        <w:gridCol w:w="502"/>
        <w:gridCol w:w="502"/>
        <w:gridCol w:w="502"/>
        <w:gridCol w:w="502"/>
        <w:gridCol w:w="502"/>
        <w:gridCol w:w="502"/>
        <w:gridCol w:w="502"/>
      </w:tblGrid>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2.9</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0.96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0.19</w:t>
            </w:r>
          </w:p>
        </w:tc>
        <w:tc>
          <w:tcPr>
            <w:tcW w:w="502" w:type="dxa"/>
          </w:tcPr>
          <w:p w:rsidR="00FB7EDB" w:rsidRPr="00E17476" w:rsidRDefault="00FB7EDB" w:rsidP="00B51B4E">
            <w:pPr>
              <w:jc w:val="center"/>
              <w:rPr>
                <w:sz w:val="16"/>
                <w:szCs w:val="16"/>
              </w:rPr>
            </w:pPr>
            <w:r w:rsidRPr="00E17476">
              <w:rPr>
                <w:color w:val="FF0000"/>
                <w:sz w:val="16"/>
                <w:szCs w:val="16"/>
              </w:rPr>
              <w:t>3.48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2.13</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1.93</w:t>
            </w:r>
          </w:p>
        </w:tc>
        <w:tc>
          <w:tcPr>
            <w:tcW w:w="502" w:type="dxa"/>
          </w:tcPr>
          <w:p w:rsidR="00FB7EDB" w:rsidRPr="00E17476" w:rsidRDefault="00FB7EDB" w:rsidP="00B51B4E">
            <w:pPr>
              <w:jc w:val="center"/>
              <w:rPr>
                <w:sz w:val="16"/>
                <w:szCs w:val="16"/>
              </w:rPr>
            </w:pPr>
            <w:r w:rsidRPr="00E17476">
              <w:rPr>
                <w:sz w:val="16"/>
                <w:szCs w:val="16"/>
              </w:rPr>
              <w:t>1.16</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0.29</w:t>
            </w:r>
          </w:p>
        </w:tc>
        <w:tc>
          <w:tcPr>
            <w:tcW w:w="502" w:type="dxa"/>
          </w:tcPr>
          <w:p w:rsidR="00FB7EDB" w:rsidRPr="00E17476" w:rsidRDefault="00FB7EDB" w:rsidP="00B51B4E">
            <w:pPr>
              <w:jc w:val="center"/>
              <w:rPr>
                <w:sz w:val="16"/>
                <w:szCs w:val="16"/>
              </w:rPr>
            </w:pPr>
            <w:r w:rsidRPr="00E17476">
              <w:rPr>
                <w:sz w:val="16"/>
                <w:szCs w:val="16"/>
              </w:rPr>
              <w:t>2.61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.9</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1.55</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r>
    </w:tbl>
    <w:p w:rsidR="00FB7EDB" w:rsidRDefault="002326D0" w:rsidP="00B51B4E">
      <w:pPr>
        <w:pStyle w:val="Caption"/>
        <w:jc w:val="center"/>
      </w:pPr>
      <w:bookmarkStart w:id="115"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5"/>
    </w:p>
    <w:tbl>
      <w:tblPr>
        <w:tblStyle w:val="TableGrid"/>
        <w:tblpPr w:leftFromText="141" w:rightFromText="141" w:vertAnchor="text" w:tblpXSpec="center" w:tblpY="1"/>
        <w:tblOverlap w:val="never"/>
        <w:tblW w:w="0" w:type="auto"/>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1.88</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0.23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2.09</w:t>
            </w:r>
          </w:p>
        </w:tc>
        <w:tc>
          <w:tcPr>
            <w:tcW w:w="497" w:type="dxa"/>
          </w:tcPr>
          <w:p w:rsidR="00FB7EDB" w:rsidRPr="00E17476" w:rsidRDefault="00FB7EDB" w:rsidP="00B51B4E">
            <w:pPr>
              <w:jc w:val="center"/>
              <w:rPr>
                <w:sz w:val="16"/>
                <w:szCs w:val="16"/>
              </w:rPr>
            </w:pPr>
            <w:r w:rsidRPr="00E17476">
              <w:rPr>
                <w:sz w:val="16"/>
                <w:szCs w:val="16"/>
              </w:rPr>
              <w:t>2.34</w:t>
            </w:r>
          </w:p>
        </w:tc>
        <w:tc>
          <w:tcPr>
            <w:tcW w:w="497" w:type="dxa"/>
          </w:tcPr>
          <w:p w:rsidR="00FB7EDB" w:rsidRPr="00E17476" w:rsidRDefault="00FB7EDB" w:rsidP="00B51B4E">
            <w:pPr>
              <w:jc w:val="center"/>
              <w:rPr>
                <w:sz w:val="16"/>
                <w:szCs w:val="16"/>
              </w:rPr>
            </w:pPr>
            <w:r w:rsidRPr="00E17476">
              <w:rPr>
                <w:sz w:val="16"/>
                <w:szCs w:val="16"/>
              </w:rPr>
              <w:t>2.08</w:t>
            </w:r>
          </w:p>
        </w:tc>
        <w:tc>
          <w:tcPr>
            <w:tcW w:w="497" w:type="dxa"/>
          </w:tcPr>
          <w:p w:rsidR="00FB7EDB" w:rsidRPr="00E17476" w:rsidRDefault="00FB7EDB" w:rsidP="00B51B4E">
            <w:pPr>
              <w:jc w:val="center"/>
              <w:rPr>
                <w:sz w:val="16"/>
                <w:szCs w:val="16"/>
              </w:rPr>
            </w:pPr>
            <w:r w:rsidRPr="00E17476">
              <w:rPr>
                <w:sz w:val="16"/>
                <w:szCs w:val="16"/>
              </w:rPr>
              <w:t>2.37</w:t>
            </w:r>
          </w:p>
        </w:tc>
        <w:tc>
          <w:tcPr>
            <w:tcW w:w="497" w:type="dxa"/>
          </w:tcPr>
          <w:p w:rsidR="00FB7EDB" w:rsidRPr="00E17476" w:rsidRDefault="00FB7EDB" w:rsidP="00B51B4E">
            <w:pPr>
              <w:jc w:val="center"/>
              <w:rPr>
                <w:sz w:val="16"/>
                <w:szCs w:val="16"/>
              </w:rPr>
            </w:pPr>
            <w:r w:rsidRPr="00E17476">
              <w:rPr>
                <w:sz w:val="16"/>
                <w:szCs w:val="16"/>
              </w:rPr>
              <w:t>1.10</w:t>
            </w:r>
          </w:p>
        </w:tc>
        <w:tc>
          <w:tcPr>
            <w:tcW w:w="497" w:type="dxa"/>
          </w:tcPr>
          <w:p w:rsidR="00FB7EDB" w:rsidRPr="00E17476" w:rsidRDefault="00FB7EDB" w:rsidP="00B51B4E">
            <w:pPr>
              <w:jc w:val="center"/>
              <w:rPr>
                <w:sz w:val="16"/>
                <w:szCs w:val="16"/>
              </w:rPr>
            </w:pPr>
            <w:r w:rsidRPr="00E17476">
              <w:rPr>
                <w:sz w:val="16"/>
                <w:szCs w:val="16"/>
              </w:rPr>
              <w:t>2.93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0.32</w:t>
            </w:r>
          </w:p>
        </w:tc>
        <w:tc>
          <w:tcPr>
            <w:tcW w:w="497" w:type="dxa"/>
          </w:tcPr>
          <w:p w:rsidR="00FB7EDB" w:rsidRPr="00E17476" w:rsidRDefault="00FB7EDB" w:rsidP="00B51B4E">
            <w:pPr>
              <w:jc w:val="center"/>
              <w:rPr>
                <w:sz w:val="16"/>
                <w:szCs w:val="16"/>
              </w:rPr>
            </w:pPr>
            <w:r w:rsidRPr="00E17476">
              <w:rPr>
                <w:sz w:val="16"/>
                <w:szCs w:val="16"/>
              </w:rPr>
              <w:t>3.67</w:t>
            </w:r>
          </w:p>
        </w:tc>
        <w:tc>
          <w:tcPr>
            <w:tcW w:w="497" w:type="dxa"/>
          </w:tcPr>
          <w:p w:rsidR="00FB7EDB" w:rsidRPr="00E17476" w:rsidRDefault="00FB7EDB" w:rsidP="00B51B4E">
            <w:pPr>
              <w:jc w:val="center"/>
              <w:rPr>
                <w:sz w:val="16"/>
                <w:szCs w:val="16"/>
              </w:rPr>
            </w:pPr>
            <w:r w:rsidRPr="00E17476">
              <w:rPr>
                <w:sz w:val="16"/>
                <w:szCs w:val="16"/>
              </w:rPr>
              <w:t>1.70</w:t>
            </w:r>
          </w:p>
        </w:tc>
        <w:tc>
          <w:tcPr>
            <w:tcW w:w="497" w:type="dxa"/>
          </w:tcPr>
          <w:p w:rsidR="00FB7EDB" w:rsidRPr="00E17476" w:rsidRDefault="00FB7EDB" w:rsidP="00B51B4E">
            <w:pPr>
              <w:jc w:val="center"/>
              <w:rPr>
                <w:sz w:val="16"/>
                <w:szCs w:val="16"/>
              </w:rPr>
            </w:pPr>
            <w:r w:rsidRPr="00E17476">
              <w:rPr>
                <w:sz w:val="16"/>
                <w:szCs w:val="16"/>
              </w:rPr>
              <w:t>2.96</w:t>
            </w:r>
          </w:p>
        </w:tc>
        <w:tc>
          <w:tcPr>
            <w:tcW w:w="497" w:type="dxa"/>
          </w:tcPr>
          <w:p w:rsidR="00FB7EDB" w:rsidRPr="00E17476" w:rsidRDefault="00FB7EDB" w:rsidP="00B51B4E">
            <w:pPr>
              <w:jc w:val="center"/>
              <w:rPr>
                <w:sz w:val="16"/>
                <w:szCs w:val="16"/>
              </w:rPr>
            </w:pPr>
            <w:r w:rsidRPr="00E17476">
              <w:rPr>
                <w:sz w:val="16"/>
                <w:szCs w:val="16"/>
              </w:rPr>
              <w:t>1.49</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2.46</w:t>
            </w:r>
          </w:p>
        </w:tc>
        <w:tc>
          <w:tcPr>
            <w:tcW w:w="497" w:type="dxa"/>
          </w:tcPr>
          <w:p w:rsidR="00FB7EDB" w:rsidRPr="00E17476" w:rsidRDefault="00FB7EDB" w:rsidP="00B51B4E">
            <w:pPr>
              <w:jc w:val="center"/>
              <w:rPr>
                <w:sz w:val="16"/>
                <w:szCs w:val="16"/>
              </w:rPr>
            </w:pPr>
            <w:r w:rsidRPr="00E17476">
              <w:rPr>
                <w:sz w:val="16"/>
                <w:szCs w:val="16"/>
              </w:rPr>
              <w:t>0.11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1.75</w:t>
            </w:r>
          </w:p>
        </w:tc>
        <w:tc>
          <w:tcPr>
            <w:tcW w:w="497" w:type="dxa"/>
          </w:tcPr>
          <w:p w:rsidR="00FB7EDB" w:rsidRPr="00E17476" w:rsidRDefault="00FB7EDB" w:rsidP="00B51B4E">
            <w:pPr>
              <w:jc w:val="center"/>
              <w:rPr>
                <w:sz w:val="16"/>
                <w:szCs w:val="16"/>
              </w:rPr>
            </w:pPr>
            <w:r w:rsidRPr="00E17476">
              <w:rPr>
                <w:sz w:val="16"/>
                <w:szCs w:val="16"/>
              </w:rPr>
              <w:t>3.23</w:t>
            </w:r>
          </w:p>
        </w:tc>
        <w:tc>
          <w:tcPr>
            <w:tcW w:w="497" w:type="dxa"/>
          </w:tcPr>
          <w:p w:rsidR="00FB7EDB" w:rsidRPr="00E17476" w:rsidRDefault="00FB7EDB" w:rsidP="00B51B4E">
            <w:pPr>
              <w:jc w:val="center"/>
              <w:rPr>
                <w:sz w:val="16"/>
                <w:szCs w:val="16"/>
              </w:rPr>
            </w:pPr>
            <w:r w:rsidRPr="00E17476">
              <w:rPr>
                <w:sz w:val="16"/>
                <w:szCs w:val="16"/>
              </w:rPr>
              <w:t>2.75</w:t>
            </w:r>
          </w:p>
        </w:tc>
        <w:tc>
          <w:tcPr>
            <w:tcW w:w="497" w:type="dxa"/>
          </w:tcPr>
          <w:p w:rsidR="00FB7EDB" w:rsidRPr="00E17476" w:rsidRDefault="00FB7EDB" w:rsidP="00B51B4E">
            <w:pPr>
              <w:jc w:val="center"/>
              <w:rPr>
                <w:sz w:val="16"/>
                <w:szCs w:val="16"/>
              </w:rPr>
            </w:pPr>
            <w:r w:rsidRPr="00E17476">
              <w:rPr>
                <w:sz w:val="16"/>
                <w:szCs w:val="16"/>
              </w:rPr>
              <w:t>3.33</w:t>
            </w:r>
          </w:p>
        </w:tc>
        <w:tc>
          <w:tcPr>
            <w:tcW w:w="497" w:type="dxa"/>
          </w:tcPr>
          <w:p w:rsidR="00FB7EDB" w:rsidRPr="00E17476" w:rsidRDefault="00FB7EDB" w:rsidP="00B51B4E">
            <w:pPr>
              <w:jc w:val="center"/>
              <w:rPr>
                <w:sz w:val="16"/>
                <w:szCs w:val="16"/>
              </w:rPr>
            </w:pPr>
            <w:r w:rsidRPr="00E17476">
              <w:rPr>
                <w:sz w:val="16"/>
                <w:szCs w:val="16"/>
              </w:rPr>
              <w:t>3.46</w:t>
            </w:r>
          </w:p>
        </w:tc>
        <w:tc>
          <w:tcPr>
            <w:tcW w:w="497" w:type="dxa"/>
          </w:tcPr>
          <w:p w:rsidR="00FB7EDB" w:rsidRPr="00E17476" w:rsidRDefault="00FB7EDB" w:rsidP="00B51B4E">
            <w:pPr>
              <w:jc w:val="center"/>
              <w:rPr>
                <w:sz w:val="16"/>
                <w:szCs w:val="16"/>
              </w:rPr>
            </w:pPr>
            <w:r w:rsidRPr="00E17476">
              <w:rPr>
                <w:sz w:val="16"/>
                <w:szCs w:val="16"/>
              </w:rPr>
              <w:t>2.17</w:t>
            </w:r>
          </w:p>
        </w:tc>
        <w:tc>
          <w:tcPr>
            <w:tcW w:w="497" w:type="dxa"/>
          </w:tcPr>
          <w:p w:rsidR="00FB7EDB" w:rsidRPr="00E17476" w:rsidRDefault="00FB7EDB" w:rsidP="00B51B4E">
            <w:pPr>
              <w:jc w:val="center"/>
              <w:rPr>
                <w:sz w:val="16"/>
                <w:szCs w:val="16"/>
              </w:rPr>
            </w:pPr>
            <w:r w:rsidRPr="00E17476">
              <w:rPr>
                <w:sz w:val="16"/>
                <w:szCs w:val="16"/>
              </w:rPr>
              <w:t>0.51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1.98</w:t>
            </w:r>
          </w:p>
        </w:tc>
        <w:tc>
          <w:tcPr>
            <w:tcW w:w="497" w:type="dxa"/>
          </w:tcPr>
          <w:p w:rsidR="00FB7EDB" w:rsidRPr="00E17476" w:rsidRDefault="00FB7EDB" w:rsidP="00B51B4E">
            <w:pPr>
              <w:jc w:val="center"/>
              <w:rPr>
                <w:sz w:val="16"/>
                <w:szCs w:val="16"/>
              </w:rPr>
            </w:pPr>
            <w:r w:rsidRPr="00E17476">
              <w:rPr>
                <w:sz w:val="16"/>
                <w:szCs w:val="16"/>
              </w:rPr>
              <w:t>1.79</w:t>
            </w:r>
          </w:p>
        </w:tc>
        <w:tc>
          <w:tcPr>
            <w:tcW w:w="497" w:type="dxa"/>
          </w:tcPr>
          <w:p w:rsidR="00FB7EDB" w:rsidRPr="00E17476" w:rsidRDefault="00FB7EDB" w:rsidP="00B51B4E">
            <w:pPr>
              <w:jc w:val="center"/>
              <w:rPr>
                <w:sz w:val="16"/>
                <w:szCs w:val="16"/>
              </w:rPr>
            </w:pPr>
            <w:r w:rsidRPr="00E17476">
              <w:rPr>
                <w:sz w:val="16"/>
                <w:szCs w:val="16"/>
              </w:rPr>
              <w:t>1.72</w:t>
            </w:r>
          </w:p>
        </w:tc>
        <w:tc>
          <w:tcPr>
            <w:tcW w:w="497" w:type="dxa"/>
          </w:tcPr>
          <w:p w:rsidR="00FB7EDB" w:rsidRPr="00E17476" w:rsidRDefault="00FB7EDB" w:rsidP="00B51B4E">
            <w:pPr>
              <w:jc w:val="center"/>
              <w:rPr>
                <w:sz w:val="16"/>
                <w:szCs w:val="16"/>
              </w:rPr>
            </w:pPr>
            <w:r w:rsidRPr="00E17476">
              <w:rPr>
                <w:sz w:val="16"/>
                <w:szCs w:val="16"/>
              </w:rPr>
              <w:t>2.78</w:t>
            </w:r>
          </w:p>
        </w:tc>
        <w:tc>
          <w:tcPr>
            <w:tcW w:w="497" w:type="dxa"/>
          </w:tcPr>
          <w:p w:rsidR="00FB7EDB" w:rsidRPr="00E17476" w:rsidRDefault="00FB7EDB" w:rsidP="00B51B4E">
            <w:pPr>
              <w:jc w:val="center"/>
              <w:rPr>
                <w:sz w:val="16"/>
                <w:szCs w:val="16"/>
              </w:rPr>
            </w:pPr>
            <w:r w:rsidRPr="00E17476">
              <w:rPr>
                <w:sz w:val="16"/>
                <w:szCs w:val="16"/>
              </w:rPr>
              <w:t>2.44</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0.42</w:t>
            </w:r>
          </w:p>
        </w:tc>
        <w:tc>
          <w:tcPr>
            <w:tcW w:w="497" w:type="dxa"/>
          </w:tcPr>
          <w:p w:rsidR="00FB7EDB" w:rsidRPr="00E17476" w:rsidRDefault="00FB7EDB" w:rsidP="00B51B4E">
            <w:pPr>
              <w:jc w:val="center"/>
              <w:rPr>
                <w:sz w:val="16"/>
                <w:szCs w:val="16"/>
              </w:rPr>
            </w:pPr>
            <w:r w:rsidRPr="00E17476">
              <w:rPr>
                <w:sz w:val="16"/>
                <w:szCs w:val="16"/>
              </w:rPr>
              <w:t>2.63</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2.8</w:t>
            </w:r>
          </w:p>
        </w:tc>
        <w:tc>
          <w:tcPr>
            <w:tcW w:w="497" w:type="dxa"/>
          </w:tcPr>
          <w:p w:rsidR="00FB7EDB" w:rsidRPr="00E17476" w:rsidRDefault="00FB7EDB" w:rsidP="00B51B4E">
            <w:pPr>
              <w:jc w:val="center"/>
              <w:rPr>
                <w:sz w:val="16"/>
                <w:szCs w:val="16"/>
              </w:rPr>
            </w:pPr>
            <w:r w:rsidRPr="00E17476">
              <w:rPr>
                <w:sz w:val="16"/>
                <w:szCs w:val="16"/>
              </w:rPr>
              <w:t>2.81</w:t>
            </w:r>
          </w:p>
        </w:tc>
        <w:tc>
          <w:tcPr>
            <w:tcW w:w="497" w:type="dxa"/>
          </w:tcPr>
          <w:p w:rsidR="00FB7EDB" w:rsidRPr="00E17476" w:rsidRDefault="00FB7EDB" w:rsidP="00B51B4E">
            <w:pPr>
              <w:jc w:val="center"/>
              <w:rPr>
                <w:sz w:val="16"/>
                <w:szCs w:val="16"/>
              </w:rPr>
            </w:pPr>
            <w:r w:rsidRPr="00E17476">
              <w:rPr>
                <w:sz w:val="16"/>
                <w:szCs w:val="16"/>
              </w:rPr>
              <w:t>2.31</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3.2</w:t>
            </w:r>
          </w:p>
        </w:tc>
        <w:tc>
          <w:tcPr>
            <w:tcW w:w="497" w:type="dxa"/>
          </w:tcPr>
          <w:p w:rsidR="00FB7EDB" w:rsidRPr="00E17476" w:rsidRDefault="00FB7EDB" w:rsidP="00B51B4E">
            <w:pPr>
              <w:jc w:val="center"/>
              <w:rPr>
                <w:sz w:val="16"/>
                <w:szCs w:val="16"/>
              </w:rPr>
            </w:pPr>
            <w:r w:rsidRPr="00E17476">
              <w:rPr>
                <w:sz w:val="16"/>
                <w:szCs w:val="16"/>
              </w:rPr>
              <w:t>2.57</w:t>
            </w:r>
          </w:p>
        </w:tc>
        <w:tc>
          <w:tcPr>
            <w:tcW w:w="497" w:type="dxa"/>
          </w:tcPr>
          <w:p w:rsidR="00FB7EDB" w:rsidRPr="00E17476" w:rsidRDefault="00FB7EDB" w:rsidP="00B51B4E">
            <w:pPr>
              <w:jc w:val="center"/>
              <w:rPr>
                <w:sz w:val="16"/>
                <w:szCs w:val="16"/>
              </w:rPr>
            </w:pPr>
            <w:r w:rsidRPr="00E17476">
              <w:rPr>
                <w:color w:val="FF0000"/>
                <w:sz w:val="16"/>
                <w:szCs w:val="16"/>
              </w:rPr>
              <w:t>4.07</w:t>
            </w:r>
          </w:p>
        </w:tc>
        <w:tc>
          <w:tcPr>
            <w:tcW w:w="497" w:type="dxa"/>
          </w:tcPr>
          <w:p w:rsidR="00FB7EDB" w:rsidRPr="00E17476" w:rsidRDefault="00FB7EDB" w:rsidP="00B51B4E">
            <w:pPr>
              <w:jc w:val="center"/>
              <w:rPr>
                <w:sz w:val="16"/>
                <w:szCs w:val="16"/>
              </w:rPr>
            </w:pPr>
            <w:r w:rsidRPr="00E17476">
              <w:rPr>
                <w:sz w:val="16"/>
                <w:szCs w:val="16"/>
              </w:rPr>
              <w:t>1.47</w:t>
            </w:r>
          </w:p>
        </w:tc>
        <w:tc>
          <w:tcPr>
            <w:tcW w:w="497" w:type="dxa"/>
          </w:tcPr>
          <w:p w:rsidR="00FB7EDB" w:rsidRPr="00E17476" w:rsidRDefault="00FB7EDB" w:rsidP="00B51B4E">
            <w:pPr>
              <w:jc w:val="center"/>
              <w:rPr>
                <w:sz w:val="16"/>
                <w:szCs w:val="16"/>
              </w:rPr>
            </w:pPr>
            <w:r w:rsidRPr="00E17476">
              <w:rPr>
                <w:sz w:val="16"/>
                <w:szCs w:val="16"/>
              </w:rPr>
              <w:t>3.36</w:t>
            </w:r>
          </w:p>
        </w:tc>
        <w:tc>
          <w:tcPr>
            <w:tcW w:w="497" w:type="dxa"/>
          </w:tcPr>
          <w:p w:rsidR="00FB7EDB" w:rsidRPr="00E17476" w:rsidRDefault="00FB7EDB" w:rsidP="00B51B4E">
            <w:pPr>
              <w:jc w:val="center"/>
              <w:rPr>
                <w:sz w:val="16"/>
                <w:szCs w:val="16"/>
              </w:rPr>
            </w:pPr>
            <w:r w:rsidRPr="00E17476">
              <w:rPr>
                <w:sz w:val="16"/>
                <w:szCs w:val="16"/>
              </w:rPr>
              <w:t>2.58</w:t>
            </w:r>
          </w:p>
        </w:tc>
        <w:tc>
          <w:tcPr>
            <w:tcW w:w="497" w:type="dxa"/>
          </w:tcPr>
          <w:p w:rsidR="00FB7EDB" w:rsidRPr="00E17476" w:rsidRDefault="00FB7EDB" w:rsidP="00B51B4E">
            <w:pPr>
              <w:jc w:val="center"/>
              <w:rPr>
                <w:sz w:val="16"/>
                <w:szCs w:val="16"/>
              </w:rPr>
            </w:pPr>
            <w:r w:rsidRPr="00E17476">
              <w:rPr>
                <w:sz w:val="16"/>
                <w:szCs w:val="16"/>
              </w:rPr>
              <w:t>0.21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0.87</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bl>
    <w:p w:rsidR="00E17476" w:rsidRDefault="00E17476" w:rsidP="00B51B4E">
      <w:pPr>
        <w:pStyle w:val="Caption"/>
        <w:jc w:val="center"/>
        <w:rPr>
          <w:i/>
          <w:caps w:val="0"/>
        </w:rPr>
      </w:pPr>
      <w:bookmarkStart w:id="116" w:name="_Toc6261824"/>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FB7EDB" w:rsidRDefault="00B51B4E" w:rsidP="00B51B4E">
      <w:pPr>
        <w:pStyle w:val="Caption"/>
        <w:jc w:val="center"/>
      </w:pPr>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6"/>
    </w:p>
    <w:tbl>
      <w:tblPr>
        <w:tblStyle w:val="TableGrid"/>
        <w:tblW w:w="0" w:type="auto"/>
        <w:jc w:val="center"/>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lastRenderedPageBreak/>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2.42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1.36</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7"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7"/>
    </w:p>
    <w:tbl>
      <w:tblPr>
        <w:tblStyle w:val="TableGrid"/>
        <w:tblW w:w="0" w:type="auto"/>
        <w:jc w:val="center"/>
        <w:tblLook w:val="04A0" w:firstRow="1" w:lastRow="0" w:firstColumn="1" w:lastColumn="0" w:noHBand="0" w:noVBand="1"/>
      </w:tblPr>
      <w:tblGrid>
        <w:gridCol w:w="496"/>
        <w:gridCol w:w="495"/>
        <w:gridCol w:w="496"/>
        <w:gridCol w:w="496"/>
        <w:gridCol w:w="496"/>
        <w:gridCol w:w="495"/>
        <w:gridCol w:w="496"/>
        <w:gridCol w:w="495"/>
        <w:gridCol w:w="496"/>
        <w:gridCol w:w="496"/>
        <w:gridCol w:w="496"/>
        <w:gridCol w:w="496"/>
        <w:gridCol w:w="496"/>
        <w:gridCol w:w="495"/>
      </w:tblGrid>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1.64</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1.87</w:t>
            </w:r>
          </w:p>
        </w:tc>
        <w:tc>
          <w:tcPr>
            <w:tcW w:w="495" w:type="dxa"/>
          </w:tcPr>
          <w:p w:rsidR="00FB7EDB" w:rsidRPr="00AB449A" w:rsidRDefault="00FB7EDB" w:rsidP="00B51B4E">
            <w:pPr>
              <w:jc w:val="center"/>
              <w:rPr>
                <w:sz w:val="16"/>
                <w:szCs w:val="16"/>
              </w:rPr>
            </w:pPr>
            <w:r w:rsidRPr="00AB449A">
              <w:rPr>
                <w:sz w:val="16"/>
                <w:szCs w:val="16"/>
              </w:rPr>
              <w:t>0.93</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8" w:name="_Toc6261826"/>
      <w:r w:rsidRPr="00B51B4E">
        <w:rPr>
          <w:i/>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Pr>
          <w:noProof/>
        </w:rPr>
        <w:t>34</w:t>
      </w:r>
      <w:r w:rsidR="0042436C">
        <w:rPr>
          <w:noProof/>
        </w:rPr>
        <w:fldChar w:fldCharType="end"/>
      </w:r>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8"/>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22AD" w:rsidRDefault="002222AD">
      <w:pPr>
        <w:spacing w:after="0" w:line="240" w:lineRule="auto"/>
      </w:pPr>
      <w:r>
        <w:separator/>
      </w:r>
    </w:p>
  </w:endnote>
  <w:endnote w:type="continuationSeparator" w:id="0">
    <w:p w:rsidR="002222AD" w:rsidRDefault="00222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30A7" w:rsidRDefault="007C30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7C30A7" w:rsidRDefault="007C30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7C30A7" w:rsidRDefault="007C30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7C30A7" w:rsidRDefault="007C30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7C30A7" w:rsidRDefault="007C30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22AD" w:rsidRDefault="002222AD">
      <w:pPr>
        <w:spacing w:after="0" w:line="240" w:lineRule="auto"/>
      </w:pPr>
      <w:r>
        <w:separator/>
      </w:r>
    </w:p>
  </w:footnote>
  <w:footnote w:type="continuationSeparator" w:id="0">
    <w:p w:rsidR="002222AD" w:rsidRDefault="002222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30A7" w:rsidRDefault="007C30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0ADF"/>
    <w:rsid w:val="00022AFC"/>
    <w:rsid w:val="00027744"/>
    <w:rsid w:val="00030AAA"/>
    <w:rsid w:val="00034E2B"/>
    <w:rsid w:val="00037DDF"/>
    <w:rsid w:val="00040833"/>
    <w:rsid w:val="00043B96"/>
    <w:rsid w:val="0004479B"/>
    <w:rsid w:val="00045346"/>
    <w:rsid w:val="00046317"/>
    <w:rsid w:val="00051FC5"/>
    <w:rsid w:val="00053963"/>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06F6"/>
    <w:rsid w:val="000B26F0"/>
    <w:rsid w:val="000B308A"/>
    <w:rsid w:val="000B5DEA"/>
    <w:rsid w:val="000B7171"/>
    <w:rsid w:val="000C1114"/>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6DF"/>
    <w:rsid w:val="000F49CC"/>
    <w:rsid w:val="000F6FE6"/>
    <w:rsid w:val="000F73C2"/>
    <w:rsid w:val="000F7667"/>
    <w:rsid w:val="000F7B29"/>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3CE2"/>
    <w:rsid w:val="00164829"/>
    <w:rsid w:val="00164DDD"/>
    <w:rsid w:val="00165056"/>
    <w:rsid w:val="00165BA8"/>
    <w:rsid w:val="001661D6"/>
    <w:rsid w:val="00166F0A"/>
    <w:rsid w:val="00173FBD"/>
    <w:rsid w:val="00174BD7"/>
    <w:rsid w:val="00177731"/>
    <w:rsid w:val="00182F28"/>
    <w:rsid w:val="001870C1"/>
    <w:rsid w:val="00187322"/>
    <w:rsid w:val="001906B6"/>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2AD"/>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6D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50A"/>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3EBB"/>
    <w:rsid w:val="00334BA4"/>
    <w:rsid w:val="003377AB"/>
    <w:rsid w:val="0034299A"/>
    <w:rsid w:val="00344E02"/>
    <w:rsid w:val="00350F3E"/>
    <w:rsid w:val="00354341"/>
    <w:rsid w:val="00356118"/>
    <w:rsid w:val="0035622B"/>
    <w:rsid w:val="0035657E"/>
    <w:rsid w:val="00360612"/>
    <w:rsid w:val="0036110C"/>
    <w:rsid w:val="003630A4"/>
    <w:rsid w:val="0036364C"/>
    <w:rsid w:val="00363903"/>
    <w:rsid w:val="003654D5"/>
    <w:rsid w:val="00366833"/>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1DE"/>
    <w:rsid w:val="003A0B95"/>
    <w:rsid w:val="003A2465"/>
    <w:rsid w:val="003A2AC9"/>
    <w:rsid w:val="003A3C62"/>
    <w:rsid w:val="003A58B2"/>
    <w:rsid w:val="003B3005"/>
    <w:rsid w:val="003B35F6"/>
    <w:rsid w:val="003B5472"/>
    <w:rsid w:val="003B67A6"/>
    <w:rsid w:val="003B70C6"/>
    <w:rsid w:val="003C13A9"/>
    <w:rsid w:val="003C13B9"/>
    <w:rsid w:val="003C1A46"/>
    <w:rsid w:val="003C2C80"/>
    <w:rsid w:val="003C66B4"/>
    <w:rsid w:val="003C73AB"/>
    <w:rsid w:val="003D0DBD"/>
    <w:rsid w:val="003D1C24"/>
    <w:rsid w:val="003D204E"/>
    <w:rsid w:val="003D323F"/>
    <w:rsid w:val="003D3E82"/>
    <w:rsid w:val="003D40C7"/>
    <w:rsid w:val="003D6FFB"/>
    <w:rsid w:val="003E105D"/>
    <w:rsid w:val="003E3A85"/>
    <w:rsid w:val="003E43B8"/>
    <w:rsid w:val="003E4AA0"/>
    <w:rsid w:val="003E7307"/>
    <w:rsid w:val="003F211A"/>
    <w:rsid w:val="003F48F2"/>
    <w:rsid w:val="003F4F2C"/>
    <w:rsid w:val="003F5223"/>
    <w:rsid w:val="004026D7"/>
    <w:rsid w:val="00404008"/>
    <w:rsid w:val="00404A85"/>
    <w:rsid w:val="004059BB"/>
    <w:rsid w:val="00407692"/>
    <w:rsid w:val="00407EF8"/>
    <w:rsid w:val="0041113A"/>
    <w:rsid w:val="0041169D"/>
    <w:rsid w:val="004122C1"/>
    <w:rsid w:val="00413632"/>
    <w:rsid w:val="004165DA"/>
    <w:rsid w:val="00417BEC"/>
    <w:rsid w:val="004229B9"/>
    <w:rsid w:val="00422C77"/>
    <w:rsid w:val="0042380B"/>
    <w:rsid w:val="0042436C"/>
    <w:rsid w:val="00425785"/>
    <w:rsid w:val="00427517"/>
    <w:rsid w:val="00430FB0"/>
    <w:rsid w:val="004320CC"/>
    <w:rsid w:val="00432AD2"/>
    <w:rsid w:val="00442D4E"/>
    <w:rsid w:val="004455C0"/>
    <w:rsid w:val="004461A5"/>
    <w:rsid w:val="00446B45"/>
    <w:rsid w:val="004473BE"/>
    <w:rsid w:val="004571D3"/>
    <w:rsid w:val="00461AD9"/>
    <w:rsid w:val="0046349D"/>
    <w:rsid w:val="00464D3D"/>
    <w:rsid w:val="004721F7"/>
    <w:rsid w:val="00472CD1"/>
    <w:rsid w:val="0047500D"/>
    <w:rsid w:val="004757F5"/>
    <w:rsid w:val="004774F1"/>
    <w:rsid w:val="00483C32"/>
    <w:rsid w:val="004841A3"/>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1157"/>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089"/>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75D2C"/>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6F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1BA8"/>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3CE"/>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4DB8"/>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1FCC"/>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96FFC"/>
    <w:rsid w:val="007A18F2"/>
    <w:rsid w:val="007A2550"/>
    <w:rsid w:val="007A2E45"/>
    <w:rsid w:val="007A31D6"/>
    <w:rsid w:val="007A32B6"/>
    <w:rsid w:val="007A5DB2"/>
    <w:rsid w:val="007A6F76"/>
    <w:rsid w:val="007A7224"/>
    <w:rsid w:val="007B03BA"/>
    <w:rsid w:val="007B07B0"/>
    <w:rsid w:val="007B122A"/>
    <w:rsid w:val="007B26F1"/>
    <w:rsid w:val="007B5690"/>
    <w:rsid w:val="007C14C0"/>
    <w:rsid w:val="007C30A7"/>
    <w:rsid w:val="007C3906"/>
    <w:rsid w:val="007C4629"/>
    <w:rsid w:val="007C69EF"/>
    <w:rsid w:val="007C6FA4"/>
    <w:rsid w:val="007D4F2A"/>
    <w:rsid w:val="007D4FE7"/>
    <w:rsid w:val="007D6733"/>
    <w:rsid w:val="007D7AA5"/>
    <w:rsid w:val="007D7BAA"/>
    <w:rsid w:val="007E13F6"/>
    <w:rsid w:val="007F0C0E"/>
    <w:rsid w:val="007F14C0"/>
    <w:rsid w:val="007F3066"/>
    <w:rsid w:val="007F3C8F"/>
    <w:rsid w:val="007F534E"/>
    <w:rsid w:val="007F6D15"/>
    <w:rsid w:val="007F6D18"/>
    <w:rsid w:val="00804909"/>
    <w:rsid w:val="0080523E"/>
    <w:rsid w:val="00805A7B"/>
    <w:rsid w:val="00813644"/>
    <w:rsid w:val="008202D3"/>
    <w:rsid w:val="00821B14"/>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4416"/>
    <w:rsid w:val="008E51F9"/>
    <w:rsid w:val="008E5444"/>
    <w:rsid w:val="008E5816"/>
    <w:rsid w:val="008E6D6A"/>
    <w:rsid w:val="008F29D7"/>
    <w:rsid w:val="008F4BA9"/>
    <w:rsid w:val="008F5195"/>
    <w:rsid w:val="008F5F2C"/>
    <w:rsid w:val="009005D8"/>
    <w:rsid w:val="00900A45"/>
    <w:rsid w:val="009055E3"/>
    <w:rsid w:val="0091005A"/>
    <w:rsid w:val="009120AE"/>
    <w:rsid w:val="00912C22"/>
    <w:rsid w:val="009130F1"/>
    <w:rsid w:val="00913278"/>
    <w:rsid w:val="0091541A"/>
    <w:rsid w:val="00915424"/>
    <w:rsid w:val="00917205"/>
    <w:rsid w:val="0092019C"/>
    <w:rsid w:val="00922CF4"/>
    <w:rsid w:val="00923135"/>
    <w:rsid w:val="00923945"/>
    <w:rsid w:val="00930337"/>
    <w:rsid w:val="0093249A"/>
    <w:rsid w:val="00933010"/>
    <w:rsid w:val="00933721"/>
    <w:rsid w:val="00933A78"/>
    <w:rsid w:val="009340FF"/>
    <w:rsid w:val="009358A5"/>
    <w:rsid w:val="00941E05"/>
    <w:rsid w:val="0094339A"/>
    <w:rsid w:val="00943793"/>
    <w:rsid w:val="00947918"/>
    <w:rsid w:val="00947BF8"/>
    <w:rsid w:val="00951937"/>
    <w:rsid w:val="0095622B"/>
    <w:rsid w:val="00960407"/>
    <w:rsid w:val="00967BE1"/>
    <w:rsid w:val="00985DB0"/>
    <w:rsid w:val="009871C1"/>
    <w:rsid w:val="009879CB"/>
    <w:rsid w:val="00991DDC"/>
    <w:rsid w:val="009927C3"/>
    <w:rsid w:val="009930F4"/>
    <w:rsid w:val="009A049C"/>
    <w:rsid w:val="009A281B"/>
    <w:rsid w:val="009A34C9"/>
    <w:rsid w:val="009A47E1"/>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4397"/>
    <w:rsid w:val="00AA6FBF"/>
    <w:rsid w:val="00AB1ECC"/>
    <w:rsid w:val="00AB21B3"/>
    <w:rsid w:val="00AB3CC3"/>
    <w:rsid w:val="00AB449A"/>
    <w:rsid w:val="00AB4C1D"/>
    <w:rsid w:val="00AB5483"/>
    <w:rsid w:val="00AC4A2B"/>
    <w:rsid w:val="00AC7BC3"/>
    <w:rsid w:val="00AD0386"/>
    <w:rsid w:val="00AD19CA"/>
    <w:rsid w:val="00AD2411"/>
    <w:rsid w:val="00AD4455"/>
    <w:rsid w:val="00AD4AC7"/>
    <w:rsid w:val="00AD746D"/>
    <w:rsid w:val="00AD7A2C"/>
    <w:rsid w:val="00AE01DB"/>
    <w:rsid w:val="00AE1F1E"/>
    <w:rsid w:val="00AE2F4F"/>
    <w:rsid w:val="00AF6BB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461A"/>
    <w:rsid w:val="00B75B88"/>
    <w:rsid w:val="00B75F06"/>
    <w:rsid w:val="00B75F48"/>
    <w:rsid w:val="00B75FCC"/>
    <w:rsid w:val="00B76058"/>
    <w:rsid w:val="00B76E0E"/>
    <w:rsid w:val="00B771B8"/>
    <w:rsid w:val="00B8431A"/>
    <w:rsid w:val="00B90BB9"/>
    <w:rsid w:val="00B91181"/>
    <w:rsid w:val="00B93572"/>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B6ED8"/>
    <w:rsid w:val="00BC12A0"/>
    <w:rsid w:val="00BC4318"/>
    <w:rsid w:val="00BC699C"/>
    <w:rsid w:val="00BD1368"/>
    <w:rsid w:val="00BD3AD0"/>
    <w:rsid w:val="00BD5B4B"/>
    <w:rsid w:val="00BD5FA1"/>
    <w:rsid w:val="00BD7973"/>
    <w:rsid w:val="00BD7FE2"/>
    <w:rsid w:val="00BE0C87"/>
    <w:rsid w:val="00BE12AF"/>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050CA"/>
    <w:rsid w:val="00C117C0"/>
    <w:rsid w:val="00C1540B"/>
    <w:rsid w:val="00C15980"/>
    <w:rsid w:val="00C159D2"/>
    <w:rsid w:val="00C228C5"/>
    <w:rsid w:val="00C2310B"/>
    <w:rsid w:val="00C256DC"/>
    <w:rsid w:val="00C2716A"/>
    <w:rsid w:val="00C32FEE"/>
    <w:rsid w:val="00C333EF"/>
    <w:rsid w:val="00C33F8B"/>
    <w:rsid w:val="00C343CE"/>
    <w:rsid w:val="00C34A5B"/>
    <w:rsid w:val="00C3577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479A"/>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4533"/>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1813"/>
    <w:rsid w:val="00DE409B"/>
    <w:rsid w:val="00DE536E"/>
    <w:rsid w:val="00DF036A"/>
    <w:rsid w:val="00DF0B73"/>
    <w:rsid w:val="00DF132E"/>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17476"/>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5DE"/>
    <w:rsid w:val="00E52F6A"/>
    <w:rsid w:val="00E5579A"/>
    <w:rsid w:val="00E5592C"/>
    <w:rsid w:val="00E6423C"/>
    <w:rsid w:val="00E701C3"/>
    <w:rsid w:val="00E73448"/>
    <w:rsid w:val="00E73649"/>
    <w:rsid w:val="00E77E9A"/>
    <w:rsid w:val="00E81C98"/>
    <w:rsid w:val="00E82B83"/>
    <w:rsid w:val="00E85142"/>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256A"/>
    <w:rsid w:val="00ED5F2E"/>
    <w:rsid w:val="00ED5F6C"/>
    <w:rsid w:val="00EE0C3F"/>
    <w:rsid w:val="00EE0E55"/>
    <w:rsid w:val="00EE3077"/>
    <w:rsid w:val="00EF1F9E"/>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26BA9"/>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F91C6"/>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380816">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230172">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4326142">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99302341">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100468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8590584">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4759533">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658986">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5333015">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6278900">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332868">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3536757">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29675875">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2195160">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4693859">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251753">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8622306">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77531732">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6973485">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08880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6230778">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4275896">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87304324">
      <w:bodyDiv w:val="1"/>
      <w:marLeft w:val="0"/>
      <w:marRight w:val="0"/>
      <w:marTop w:val="0"/>
      <w:marBottom w:val="0"/>
      <w:divBdr>
        <w:top w:val="none" w:sz="0" w:space="0" w:color="auto"/>
        <w:left w:val="none" w:sz="0" w:space="0" w:color="auto"/>
        <w:bottom w:val="none" w:sz="0" w:space="0" w:color="auto"/>
        <w:right w:val="none" w:sz="0" w:space="0" w:color="auto"/>
      </w:divBdr>
    </w:div>
    <w:div w:id="890771671">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7566853">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3072660">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498948">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469372">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0709330">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4355065">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3088584">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656312">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0952354">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2117854">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5912118">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6014024">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330538">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472915">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021215">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7758698">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07396665">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68383176">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78553452">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384915">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27</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
    <b:Tag>The19</b:Tag>
    <b:SourceType>InternetSite</b:SourceType>
    <b:Guid>{19839661-21C2-49E4-BB96-D3343EFF43A0}</b:Guid>
    <b:Title>The MIT License</b:Title>
    <b:InternetSiteTitle>Open Source Initiative</b:InternetSiteTitle>
    <b:URL>https://opensource.org/licenses/MIT</b:URL>
    <b:YearAccessed>2019</b:YearAccessed>
    <b:MonthAccessed>04</b:MonthAccessed>
    <b:DayAccessed>16</b:DayAccessed>
    <b:RefOrder>26</b:RefOrder>
  </b:Source>
</b:Sources>
</file>

<file path=customXml/itemProps1.xml><?xml version="1.0" encoding="utf-8"?>
<ds:datastoreItem xmlns:ds="http://schemas.openxmlformats.org/officeDocument/2006/customXml" ds:itemID="{37247DE1-CC2C-4C8F-9891-0E4C3F9C8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1</Pages>
  <Words>17400</Words>
  <Characters>88744</Characters>
  <Application>Microsoft Office Word</Application>
  <DocSecurity>0</DocSecurity>
  <Lines>3060</Lines>
  <Paragraphs>2166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319</cp:revision>
  <cp:lastPrinted>2019-04-12T11:43:00Z</cp:lastPrinted>
  <dcterms:created xsi:type="dcterms:W3CDTF">2019-04-11T09:25:00Z</dcterms:created>
  <dcterms:modified xsi:type="dcterms:W3CDTF">2019-04-22T19:22:00Z</dcterms:modified>
</cp:coreProperties>
</file>